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352DCA" w14:textId="3EEEEDDA" w:rsidR="00617CBA" w:rsidRPr="003F50B8" w:rsidRDefault="003F50B8">
      <w:pPr>
        <w:spacing w:before="240"/>
        <w:jc w:val="center"/>
        <w:rPr>
          <w:rFonts w:ascii="Century Gothic" w:hAnsi="Century Gothic"/>
          <w:b/>
          <w:bCs/>
          <w:sz w:val="24"/>
          <w:szCs w:val="24"/>
        </w:rPr>
      </w:pPr>
      <w:r w:rsidRPr="003F50B8">
        <w:rPr>
          <w:rFonts w:ascii="Century Gothic" w:hAnsi="Century Gothic"/>
          <w:b/>
          <w:bCs/>
          <w:sz w:val="24"/>
          <w:szCs w:val="24"/>
        </w:rPr>
        <w:t>SCHEDA INFORMATIVA</w:t>
      </w:r>
      <w:r w:rsidR="00D20DDA">
        <w:rPr>
          <w:rFonts w:ascii="Century Gothic" w:hAnsi="Century Gothic"/>
          <w:b/>
          <w:bCs/>
          <w:sz w:val="24"/>
          <w:szCs w:val="24"/>
        </w:rPr>
        <w:t xml:space="preserve">: </w:t>
      </w:r>
      <w:r w:rsidRPr="003F50B8">
        <w:rPr>
          <w:rFonts w:ascii="Century Gothic" w:hAnsi="Century Gothic"/>
          <w:b/>
          <w:bCs/>
          <w:sz w:val="24"/>
          <w:szCs w:val="24"/>
        </w:rPr>
        <w:t xml:space="preserve">VACCINO </w:t>
      </w:r>
      <w:r w:rsidR="009D7BB5" w:rsidRPr="003F50B8">
        <w:rPr>
          <w:rFonts w:ascii="Century Gothic" w:hAnsi="Century Gothic"/>
          <w:b/>
          <w:bCs/>
          <w:sz w:val="24"/>
          <w:szCs w:val="24"/>
        </w:rPr>
        <w:t>EPATITE B</w:t>
      </w:r>
    </w:p>
    <w:p w14:paraId="4D2A529B" w14:textId="77777777" w:rsidR="00617CBA" w:rsidRPr="003F50B8" w:rsidRDefault="009D7BB5">
      <w:pPr>
        <w:spacing w:before="240"/>
        <w:rPr>
          <w:rFonts w:ascii="Century Gothic" w:hAnsi="Century Gothic"/>
          <w:b/>
          <w:bCs/>
          <w:sz w:val="20"/>
          <w:szCs w:val="20"/>
        </w:rPr>
      </w:pPr>
      <w:r w:rsidRPr="003F50B8">
        <w:rPr>
          <w:rFonts w:ascii="Century Gothic" w:hAnsi="Century Gothic"/>
          <w:b/>
          <w:bCs/>
          <w:sz w:val="20"/>
          <w:szCs w:val="20"/>
        </w:rPr>
        <w:t>Quale malattia previene?</w:t>
      </w:r>
    </w:p>
    <w:p w14:paraId="6BAFF54D" w14:textId="77777777" w:rsidR="00617CBA" w:rsidRPr="003F50B8" w:rsidRDefault="009D7BB5">
      <w:pPr>
        <w:spacing w:before="240"/>
        <w:jc w:val="both"/>
        <w:rPr>
          <w:rFonts w:ascii="Century Gothic" w:hAnsi="Century Gothic"/>
          <w:sz w:val="20"/>
          <w:szCs w:val="20"/>
        </w:rPr>
      </w:pPr>
      <w:r w:rsidRPr="003F50B8">
        <w:rPr>
          <w:rFonts w:ascii="Century Gothic" w:hAnsi="Century Gothic"/>
          <w:sz w:val="20"/>
          <w:szCs w:val="20"/>
        </w:rPr>
        <w:t>L’epatite B è una malattia infettiva causata dal virus HBV (</w:t>
      </w:r>
      <w:proofErr w:type="spellStart"/>
      <w:r w:rsidRPr="003F50B8">
        <w:rPr>
          <w:rFonts w:ascii="Century Gothic" w:hAnsi="Century Gothic"/>
          <w:sz w:val="20"/>
          <w:szCs w:val="20"/>
        </w:rPr>
        <w:t>Hepatitis</w:t>
      </w:r>
      <w:proofErr w:type="spellEnd"/>
      <w:r w:rsidRPr="003F50B8">
        <w:rPr>
          <w:rFonts w:ascii="Century Gothic" w:hAnsi="Century Gothic"/>
          <w:sz w:val="20"/>
          <w:szCs w:val="20"/>
        </w:rPr>
        <w:t xml:space="preserve"> B virus). </w:t>
      </w:r>
    </w:p>
    <w:p w14:paraId="54B64F5F" w14:textId="1D2EA642" w:rsidR="00617CBA" w:rsidRPr="003F50B8" w:rsidRDefault="009D7BB5">
      <w:pPr>
        <w:spacing w:before="240"/>
        <w:jc w:val="both"/>
        <w:rPr>
          <w:rFonts w:ascii="Century Gothic" w:hAnsi="Century Gothic"/>
          <w:sz w:val="20"/>
          <w:szCs w:val="20"/>
        </w:rPr>
      </w:pPr>
      <w:r w:rsidRPr="003F50B8">
        <w:rPr>
          <w:rFonts w:ascii="Century Gothic" w:hAnsi="Century Gothic"/>
          <w:sz w:val="20"/>
          <w:szCs w:val="20"/>
        </w:rPr>
        <w:t>Il virus si trasmette tramite il sangue e i liquidi biologici di persone infette, può essere trasmesso durante i rapporti sessuali, attraverso il contagio materno-fetale durante il parto e l’allattamento.</w:t>
      </w:r>
      <w:r w:rsidR="003F50B8">
        <w:rPr>
          <w:rFonts w:ascii="Century Gothic" w:hAnsi="Century Gothic"/>
          <w:sz w:val="20"/>
          <w:szCs w:val="20"/>
        </w:rPr>
        <w:t xml:space="preserve"> </w:t>
      </w:r>
      <w:r w:rsidRPr="003F50B8">
        <w:rPr>
          <w:rFonts w:ascii="Century Gothic" w:hAnsi="Century Gothic"/>
          <w:sz w:val="20"/>
          <w:szCs w:val="20"/>
        </w:rPr>
        <w:t>Il virus può entrare nell’organismo anche attraverso piccole lesioni della cute e delle mucose, che si infettano in seguito all’utilizzo di oggetti contaminati come spazzolini dentali, forbici, rasoi o per puntura accidentale con aghi infetti.</w:t>
      </w:r>
    </w:p>
    <w:p w14:paraId="370E2F0A" w14:textId="00EE44B0" w:rsidR="00617CBA" w:rsidRPr="003F50B8" w:rsidRDefault="009D7BB5">
      <w:pPr>
        <w:spacing w:before="240"/>
        <w:jc w:val="both"/>
        <w:rPr>
          <w:rFonts w:ascii="Century Gothic" w:hAnsi="Century Gothic"/>
          <w:sz w:val="20"/>
          <w:szCs w:val="20"/>
        </w:rPr>
      </w:pPr>
      <w:r w:rsidRPr="003F50B8">
        <w:rPr>
          <w:rFonts w:ascii="Century Gothic" w:hAnsi="Century Gothic"/>
          <w:sz w:val="20"/>
          <w:szCs w:val="20"/>
        </w:rPr>
        <w:t>L’infezione da virus dell’epatite B può essere asintomatica oppure dare malessere, febbre, ittero (colorito giallastro della cute), nausea e vomito. Nei casi più gravi può dare una forma detta fulminante con rapida alterazione delle funzioni del fegato che può richiedere un trapianto d’organo in tempi brevi.</w:t>
      </w:r>
      <w:r w:rsidR="003F50B8">
        <w:rPr>
          <w:rFonts w:ascii="Century Gothic" w:hAnsi="Century Gothic"/>
          <w:sz w:val="20"/>
          <w:szCs w:val="20"/>
        </w:rPr>
        <w:t xml:space="preserve"> </w:t>
      </w:r>
      <w:r w:rsidRPr="003F50B8">
        <w:rPr>
          <w:rFonts w:ascii="Century Gothic" w:hAnsi="Century Gothic"/>
          <w:sz w:val="20"/>
          <w:szCs w:val="20"/>
        </w:rPr>
        <w:t>La presenza o meno dei sintomi dipende dall’età. Possono essere presenti anche sintomi come dolori articolari, artrite (tumefazione e arrossamento di una articolazione), alterazioni cutanee, abbassamento del numero delle piastrine nel sangue, glomerulonefrite.</w:t>
      </w:r>
    </w:p>
    <w:p w14:paraId="50CC38E2" w14:textId="3BDEE7CE" w:rsidR="00617CBA" w:rsidRPr="003F50B8" w:rsidRDefault="009D7BB5">
      <w:pPr>
        <w:spacing w:before="240"/>
        <w:jc w:val="both"/>
        <w:rPr>
          <w:rFonts w:ascii="Century Gothic" w:hAnsi="Century Gothic"/>
          <w:sz w:val="20"/>
          <w:szCs w:val="20"/>
        </w:rPr>
      </w:pPr>
      <w:r w:rsidRPr="003F50B8">
        <w:rPr>
          <w:rFonts w:ascii="Century Gothic" w:hAnsi="Century Gothic"/>
          <w:sz w:val="20"/>
          <w:szCs w:val="20"/>
        </w:rPr>
        <w:t>L’evoluzione dell’epatite acuta dipende dall’età: in età adulta il 90% dei casi guarisce senza cronicizzazione e solo il 10% rimane con sintomi che permangono nel tempo; al contrario il 90% dei neonati infetti svilupperà una forma cronica.</w:t>
      </w:r>
      <w:r w:rsidR="003F50B8">
        <w:rPr>
          <w:rFonts w:ascii="Century Gothic" w:hAnsi="Century Gothic"/>
          <w:sz w:val="20"/>
          <w:szCs w:val="20"/>
        </w:rPr>
        <w:t xml:space="preserve"> </w:t>
      </w:r>
      <w:r w:rsidRPr="003F50B8">
        <w:rPr>
          <w:rFonts w:ascii="Century Gothic" w:hAnsi="Century Gothic"/>
          <w:sz w:val="20"/>
          <w:szCs w:val="20"/>
        </w:rPr>
        <w:t>L’infezione cronica da virus dell’epatite B causa un progressivo danno a carico del fegato che perde progressivamente le sue normali funzioni (rischio di sanguinamenti, accumulo di liquidi, aumento di sostanze tossiche che determinano compromissione neurologica), e si associa a un elevato rischio di sviluppare il tumore epatico.</w:t>
      </w:r>
    </w:p>
    <w:p w14:paraId="697BF147" w14:textId="7891B9FF" w:rsidR="00617CBA" w:rsidRPr="003F50B8" w:rsidRDefault="009D7BB5">
      <w:pPr>
        <w:spacing w:before="240"/>
        <w:jc w:val="both"/>
        <w:rPr>
          <w:rFonts w:ascii="Century Gothic" w:hAnsi="Century Gothic"/>
          <w:sz w:val="20"/>
          <w:szCs w:val="20"/>
        </w:rPr>
      </w:pPr>
      <w:r w:rsidRPr="003F50B8">
        <w:rPr>
          <w:rFonts w:ascii="Century Gothic" w:hAnsi="Century Gothic"/>
          <w:sz w:val="20"/>
          <w:szCs w:val="20"/>
        </w:rPr>
        <w:t>La patologia è prevenibile adottando comportamenti igienico-sanitari corretti ed evitando comportamenti sessuali a rischio. La prevenzione basata sulla vaccinazione è molto efficace.</w:t>
      </w:r>
    </w:p>
    <w:p w14:paraId="52E42DC6" w14:textId="4BC8D81E" w:rsidR="00617CBA" w:rsidRPr="003F50B8" w:rsidRDefault="003F50B8">
      <w:pPr>
        <w:spacing w:before="240"/>
        <w:rPr>
          <w:rFonts w:ascii="Century Gothic" w:hAnsi="Century Gothic"/>
          <w:b/>
          <w:bCs/>
          <w:sz w:val="20"/>
          <w:szCs w:val="20"/>
        </w:rPr>
      </w:pPr>
      <w:r w:rsidRPr="003F50B8">
        <w:rPr>
          <w:rFonts w:ascii="Century Gothic" w:hAnsi="Century Gothic"/>
          <w:b/>
          <w:bCs/>
          <w:sz w:val="20"/>
          <w:szCs w:val="20"/>
        </w:rPr>
        <w:t>Quali sono le c</w:t>
      </w:r>
      <w:r w:rsidR="009D7BB5" w:rsidRPr="003F50B8">
        <w:rPr>
          <w:rFonts w:ascii="Century Gothic" w:hAnsi="Century Gothic"/>
          <w:b/>
          <w:bCs/>
          <w:sz w:val="20"/>
          <w:szCs w:val="20"/>
        </w:rPr>
        <w:t>aratteristiche del vaccino?</w:t>
      </w:r>
    </w:p>
    <w:p w14:paraId="0344EFDE" w14:textId="7FFC9119" w:rsidR="00617CBA" w:rsidRDefault="009D7BB5" w:rsidP="00B14A24">
      <w:pPr>
        <w:tabs>
          <w:tab w:val="left" w:pos="1440"/>
        </w:tabs>
        <w:spacing w:before="240"/>
        <w:jc w:val="both"/>
        <w:rPr>
          <w:rFonts w:ascii="Century Gothic" w:hAnsi="Century Gothic"/>
          <w:sz w:val="20"/>
          <w:szCs w:val="20"/>
        </w:rPr>
      </w:pPr>
      <w:r w:rsidRPr="003F50B8">
        <w:rPr>
          <w:rFonts w:ascii="Century Gothic" w:hAnsi="Century Gothic"/>
          <w:sz w:val="20"/>
          <w:szCs w:val="20"/>
        </w:rPr>
        <w:t>Tutte le tipologie di vaccino sono caratterizzate da virus/frammenti virali inattivati e non contengono agenti patogeni che poss</w:t>
      </w:r>
      <w:r w:rsidR="002C5CEE" w:rsidRPr="003F50B8">
        <w:rPr>
          <w:rFonts w:ascii="Century Gothic" w:hAnsi="Century Gothic"/>
          <w:sz w:val="20"/>
          <w:szCs w:val="20"/>
        </w:rPr>
        <w:t>a</w:t>
      </w:r>
      <w:r w:rsidRPr="003F50B8">
        <w:rPr>
          <w:rFonts w:ascii="Century Gothic" w:hAnsi="Century Gothic"/>
          <w:sz w:val="20"/>
          <w:szCs w:val="20"/>
        </w:rPr>
        <w:t>no trasmettere la malattia.</w:t>
      </w:r>
      <w:r w:rsidR="00B14A24">
        <w:rPr>
          <w:rFonts w:ascii="Century Gothic" w:hAnsi="Century Gothic"/>
          <w:sz w:val="20"/>
          <w:szCs w:val="20"/>
        </w:rPr>
        <w:t xml:space="preserve"> </w:t>
      </w:r>
      <w:r w:rsidRPr="003F50B8">
        <w:rPr>
          <w:rFonts w:ascii="Century Gothic" w:hAnsi="Century Gothic"/>
          <w:sz w:val="20"/>
          <w:szCs w:val="20"/>
        </w:rPr>
        <w:t>Il vaccino contro l’epatite B contiene soltanto una delle proteine del virus. Il vaccino esiste sia singolo, sia combinato con il vaccino dell’epatite A (viaggiatori), oppure incluso nei vaccini combinati esavalenti per i lattanti.</w:t>
      </w:r>
    </w:p>
    <w:p w14:paraId="73C928AB" w14:textId="77777777" w:rsidR="003F50B8" w:rsidRPr="003F50B8" w:rsidRDefault="003F50B8" w:rsidP="003F50B8">
      <w:pPr>
        <w:spacing w:before="240"/>
        <w:rPr>
          <w:rFonts w:ascii="Century Gothic" w:hAnsi="Century Gothic"/>
          <w:b/>
          <w:bCs/>
          <w:sz w:val="20"/>
          <w:szCs w:val="20"/>
        </w:rPr>
      </w:pPr>
      <w:r w:rsidRPr="003F50B8">
        <w:rPr>
          <w:rFonts w:ascii="Century Gothic" w:hAnsi="Century Gothic"/>
          <w:b/>
          <w:bCs/>
          <w:sz w:val="20"/>
          <w:szCs w:val="20"/>
        </w:rPr>
        <w:t>Come si somministra?</w:t>
      </w:r>
    </w:p>
    <w:p w14:paraId="070206BD" w14:textId="673CCDEA" w:rsidR="003F50B8" w:rsidRPr="00CB2220" w:rsidRDefault="003F50B8" w:rsidP="00CB2220">
      <w:pPr>
        <w:jc w:val="both"/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</w:pPr>
      <w:r w:rsidRPr="003F50B8">
        <w:rPr>
          <w:rFonts w:ascii="Century Gothic" w:hAnsi="Century Gothic"/>
          <w:sz w:val="20"/>
          <w:szCs w:val="20"/>
        </w:rPr>
        <w:t>Il vaccino si somministra sotto forma di iniezione intramuscolare nel deltoide (per gli adulti) o nei bambini nel muscolo anterolaterale della coscia.</w:t>
      </w:r>
      <w:r w:rsidR="00CB2220" w:rsidRPr="00CB2220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="00CB2220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Può essere co-somministrato con altri vaccini, a meno di controindicazioni specifiche. </w:t>
      </w:r>
    </w:p>
    <w:p w14:paraId="06B2BB05" w14:textId="63CA0607" w:rsidR="00617CBA" w:rsidRPr="003F50B8" w:rsidRDefault="009D7BB5">
      <w:pPr>
        <w:spacing w:before="240"/>
        <w:rPr>
          <w:rFonts w:ascii="Century Gothic" w:hAnsi="Century Gothic"/>
          <w:b/>
          <w:bCs/>
          <w:sz w:val="20"/>
          <w:szCs w:val="20"/>
        </w:rPr>
      </w:pPr>
      <w:r w:rsidRPr="003F50B8">
        <w:rPr>
          <w:rFonts w:ascii="Century Gothic" w:hAnsi="Century Gothic"/>
          <w:b/>
          <w:bCs/>
          <w:sz w:val="20"/>
          <w:szCs w:val="20"/>
        </w:rPr>
        <w:t>Per chi è indicat</w:t>
      </w:r>
      <w:r w:rsidR="003F50B8" w:rsidRPr="003F50B8">
        <w:rPr>
          <w:rFonts w:ascii="Century Gothic" w:hAnsi="Century Gothic"/>
          <w:b/>
          <w:bCs/>
          <w:sz w:val="20"/>
          <w:szCs w:val="20"/>
        </w:rPr>
        <w:t>a questa vaccinazione?</w:t>
      </w:r>
    </w:p>
    <w:p w14:paraId="27E9D180" w14:textId="787109D9" w:rsidR="00617CBA" w:rsidRPr="003F50B8" w:rsidRDefault="009D7BB5">
      <w:pPr>
        <w:spacing w:before="240"/>
        <w:jc w:val="both"/>
        <w:rPr>
          <w:rFonts w:ascii="Century Gothic" w:hAnsi="Century Gothic"/>
          <w:sz w:val="20"/>
          <w:szCs w:val="20"/>
        </w:rPr>
      </w:pPr>
      <w:r w:rsidRPr="003F50B8">
        <w:rPr>
          <w:rFonts w:ascii="Century Gothic" w:hAnsi="Century Gothic"/>
          <w:sz w:val="20"/>
          <w:szCs w:val="20"/>
        </w:rPr>
        <w:t>La vaccinazione contro l’epatite B, obbligatoria nei nuovi nati, può essere effettuata a qualsiasi età a partire dalla nascita.</w:t>
      </w:r>
      <w:r w:rsidR="00B14A24">
        <w:rPr>
          <w:rFonts w:ascii="Century Gothic" w:hAnsi="Century Gothic"/>
          <w:sz w:val="20"/>
          <w:szCs w:val="20"/>
        </w:rPr>
        <w:t xml:space="preserve"> </w:t>
      </w:r>
      <w:r w:rsidRPr="003F50B8">
        <w:rPr>
          <w:rFonts w:ascii="Century Gothic" w:hAnsi="Century Gothic"/>
          <w:sz w:val="20"/>
          <w:szCs w:val="20"/>
        </w:rPr>
        <w:t xml:space="preserve">Nei bambini entro l’anno di età la vaccinazione è inclusa nel vaccino esavalente somministrato al 3°, 5° e 11° mese di vita con </w:t>
      </w:r>
      <w:r w:rsidR="006F14D3" w:rsidRPr="003F50B8">
        <w:rPr>
          <w:rFonts w:ascii="Century Gothic" w:hAnsi="Century Gothic"/>
          <w:sz w:val="20"/>
          <w:szCs w:val="20"/>
        </w:rPr>
        <w:t>un’iniezione</w:t>
      </w:r>
      <w:r w:rsidRPr="003F50B8">
        <w:rPr>
          <w:rFonts w:ascii="Century Gothic" w:hAnsi="Century Gothic"/>
          <w:sz w:val="20"/>
          <w:szCs w:val="20"/>
        </w:rPr>
        <w:t xml:space="preserve"> intramuscolare.</w:t>
      </w:r>
    </w:p>
    <w:p w14:paraId="5016F3F4" w14:textId="77A66DD8" w:rsidR="00617CBA" w:rsidRPr="003F50B8" w:rsidRDefault="006F14D3">
      <w:pPr>
        <w:spacing w:before="240"/>
        <w:jc w:val="both"/>
        <w:rPr>
          <w:rFonts w:ascii="Century Gothic" w:hAnsi="Century Gothic"/>
          <w:sz w:val="20"/>
          <w:szCs w:val="20"/>
        </w:rPr>
      </w:pPr>
      <w:r w:rsidRPr="003F50B8">
        <w:rPr>
          <w:rFonts w:ascii="Century Gothic" w:hAnsi="Century Gothic"/>
          <w:sz w:val="20"/>
          <w:szCs w:val="20"/>
        </w:rPr>
        <w:t>È</w:t>
      </w:r>
      <w:r w:rsidR="009D7BB5" w:rsidRPr="003F50B8">
        <w:rPr>
          <w:rFonts w:ascii="Century Gothic" w:hAnsi="Century Gothic"/>
          <w:sz w:val="20"/>
          <w:szCs w:val="20"/>
        </w:rPr>
        <w:t xml:space="preserve"> inoltre raccomandata per:</w:t>
      </w:r>
    </w:p>
    <w:p w14:paraId="1B99AEAC" w14:textId="77777777" w:rsidR="00617CBA" w:rsidRPr="003F50B8" w:rsidRDefault="009D7BB5">
      <w:pPr>
        <w:pStyle w:val="Paragrafoelenco"/>
        <w:numPr>
          <w:ilvl w:val="0"/>
          <w:numId w:val="1"/>
        </w:numPr>
        <w:spacing w:before="240"/>
        <w:jc w:val="both"/>
        <w:rPr>
          <w:rFonts w:ascii="Century Gothic" w:hAnsi="Century Gothic"/>
          <w:sz w:val="20"/>
          <w:szCs w:val="20"/>
        </w:rPr>
      </w:pPr>
      <w:r w:rsidRPr="003F50B8">
        <w:rPr>
          <w:rFonts w:ascii="Century Gothic" w:hAnsi="Century Gothic"/>
          <w:sz w:val="20"/>
          <w:szCs w:val="20"/>
        </w:rPr>
        <w:t>I neonati di madri HBsAg positive</w:t>
      </w:r>
    </w:p>
    <w:p w14:paraId="71CEC22A" w14:textId="77777777" w:rsidR="00617CBA" w:rsidRPr="003F50B8" w:rsidRDefault="009D7BB5">
      <w:pPr>
        <w:pStyle w:val="Paragrafoelenco"/>
        <w:numPr>
          <w:ilvl w:val="0"/>
          <w:numId w:val="1"/>
        </w:numPr>
        <w:spacing w:before="240"/>
        <w:jc w:val="both"/>
        <w:rPr>
          <w:rFonts w:ascii="Century Gothic" w:hAnsi="Century Gothic"/>
          <w:sz w:val="20"/>
          <w:szCs w:val="20"/>
        </w:rPr>
      </w:pPr>
      <w:r w:rsidRPr="003F50B8">
        <w:rPr>
          <w:rFonts w:ascii="Century Gothic" w:hAnsi="Century Gothic"/>
          <w:sz w:val="20"/>
          <w:szCs w:val="20"/>
        </w:rPr>
        <w:t>Le persone che soffrono di una malattia cronica del fegato</w:t>
      </w:r>
    </w:p>
    <w:p w14:paraId="23FBC29D" w14:textId="77777777" w:rsidR="00617CBA" w:rsidRPr="003F50B8" w:rsidRDefault="009D7BB5">
      <w:pPr>
        <w:pStyle w:val="Paragrafoelenco"/>
        <w:numPr>
          <w:ilvl w:val="0"/>
          <w:numId w:val="1"/>
        </w:numPr>
        <w:spacing w:before="240"/>
        <w:jc w:val="both"/>
        <w:rPr>
          <w:rFonts w:ascii="Century Gothic" w:hAnsi="Century Gothic"/>
          <w:sz w:val="20"/>
          <w:szCs w:val="20"/>
        </w:rPr>
      </w:pPr>
      <w:r w:rsidRPr="003F50B8">
        <w:rPr>
          <w:rFonts w:ascii="Century Gothic" w:hAnsi="Century Gothic"/>
          <w:sz w:val="20"/>
          <w:szCs w:val="20"/>
        </w:rPr>
        <w:t>Le persone alle quali è prescritto un trattamento immunosoppressore</w:t>
      </w:r>
    </w:p>
    <w:p w14:paraId="0C65D688" w14:textId="77777777" w:rsidR="00617CBA" w:rsidRPr="003F50B8" w:rsidRDefault="009D7BB5">
      <w:pPr>
        <w:pStyle w:val="Paragrafoelenco"/>
        <w:numPr>
          <w:ilvl w:val="0"/>
          <w:numId w:val="1"/>
        </w:numPr>
        <w:spacing w:before="240"/>
        <w:jc w:val="both"/>
        <w:rPr>
          <w:rFonts w:ascii="Century Gothic" w:hAnsi="Century Gothic"/>
          <w:sz w:val="20"/>
          <w:szCs w:val="20"/>
        </w:rPr>
      </w:pPr>
      <w:r w:rsidRPr="003F50B8">
        <w:rPr>
          <w:rFonts w:ascii="Century Gothic" w:hAnsi="Century Gothic"/>
          <w:sz w:val="20"/>
          <w:szCs w:val="20"/>
        </w:rPr>
        <w:t>Il personale medico e paramedico</w:t>
      </w:r>
    </w:p>
    <w:p w14:paraId="39E3DC8C" w14:textId="77777777" w:rsidR="00617CBA" w:rsidRPr="003F50B8" w:rsidRDefault="009D7BB5">
      <w:pPr>
        <w:pStyle w:val="Paragrafoelenco"/>
        <w:numPr>
          <w:ilvl w:val="0"/>
          <w:numId w:val="1"/>
        </w:numPr>
        <w:spacing w:before="240"/>
        <w:jc w:val="both"/>
        <w:rPr>
          <w:rFonts w:ascii="Century Gothic" w:hAnsi="Century Gothic"/>
          <w:sz w:val="20"/>
          <w:szCs w:val="20"/>
        </w:rPr>
      </w:pPr>
      <w:r w:rsidRPr="003F50B8">
        <w:rPr>
          <w:rFonts w:ascii="Century Gothic" w:hAnsi="Century Gothic"/>
          <w:sz w:val="20"/>
          <w:szCs w:val="20"/>
        </w:rPr>
        <w:lastRenderedPageBreak/>
        <w:t>Il personale dei laboratori di analisi mediche</w:t>
      </w:r>
    </w:p>
    <w:p w14:paraId="7590C916" w14:textId="77777777" w:rsidR="00617CBA" w:rsidRPr="003F50B8" w:rsidRDefault="009D7BB5">
      <w:pPr>
        <w:pStyle w:val="Paragrafoelenco"/>
        <w:numPr>
          <w:ilvl w:val="0"/>
          <w:numId w:val="1"/>
        </w:numPr>
        <w:spacing w:before="240"/>
        <w:jc w:val="both"/>
        <w:rPr>
          <w:rFonts w:ascii="Century Gothic" w:hAnsi="Century Gothic"/>
          <w:sz w:val="20"/>
          <w:szCs w:val="20"/>
        </w:rPr>
      </w:pPr>
      <w:r w:rsidRPr="003F50B8">
        <w:rPr>
          <w:rFonts w:ascii="Century Gothic" w:hAnsi="Century Gothic"/>
          <w:sz w:val="20"/>
          <w:szCs w:val="20"/>
        </w:rPr>
        <w:t>I consumatori di droghe</w:t>
      </w:r>
    </w:p>
    <w:p w14:paraId="4E7F5637" w14:textId="77777777" w:rsidR="00617CBA" w:rsidRPr="003F50B8" w:rsidRDefault="009D7BB5">
      <w:pPr>
        <w:pStyle w:val="Paragrafoelenco"/>
        <w:numPr>
          <w:ilvl w:val="0"/>
          <w:numId w:val="1"/>
        </w:numPr>
        <w:spacing w:before="240"/>
        <w:jc w:val="both"/>
        <w:rPr>
          <w:rFonts w:ascii="Century Gothic" w:hAnsi="Century Gothic"/>
          <w:sz w:val="20"/>
          <w:szCs w:val="20"/>
        </w:rPr>
      </w:pPr>
      <w:r w:rsidRPr="003F50B8">
        <w:rPr>
          <w:rFonts w:ascii="Century Gothic" w:hAnsi="Century Gothic"/>
          <w:sz w:val="20"/>
          <w:szCs w:val="20"/>
        </w:rPr>
        <w:t>Le persone che cambiano spesso partner sessuale</w:t>
      </w:r>
    </w:p>
    <w:p w14:paraId="061B5453" w14:textId="77777777" w:rsidR="00617CBA" w:rsidRPr="003F50B8" w:rsidRDefault="009D7BB5">
      <w:pPr>
        <w:pStyle w:val="Paragrafoelenco"/>
        <w:numPr>
          <w:ilvl w:val="0"/>
          <w:numId w:val="1"/>
        </w:numPr>
        <w:spacing w:before="240"/>
        <w:jc w:val="both"/>
        <w:rPr>
          <w:rFonts w:ascii="Century Gothic" w:hAnsi="Century Gothic"/>
          <w:sz w:val="20"/>
          <w:szCs w:val="20"/>
        </w:rPr>
      </w:pPr>
      <w:r w:rsidRPr="003F50B8">
        <w:rPr>
          <w:rFonts w:ascii="Century Gothic" w:hAnsi="Century Gothic"/>
          <w:sz w:val="20"/>
          <w:szCs w:val="20"/>
        </w:rPr>
        <w:t>Le persone conviventi con persone HBsAg positive</w:t>
      </w:r>
    </w:p>
    <w:p w14:paraId="617EAD8C" w14:textId="77777777" w:rsidR="00617CBA" w:rsidRPr="003F50B8" w:rsidRDefault="009D7BB5">
      <w:pPr>
        <w:pStyle w:val="Paragrafoelenco"/>
        <w:numPr>
          <w:ilvl w:val="0"/>
          <w:numId w:val="1"/>
        </w:numPr>
        <w:spacing w:before="240"/>
        <w:jc w:val="both"/>
        <w:rPr>
          <w:rFonts w:ascii="Century Gothic" w:hAnsi="Century Gothic"/>
          <w:sz w:val="20"/>
          <w:szCs w:val="20"/>
        </w:rPr>
      </w:pPr>
      <w:r w:rsidRPr="003F50B8">
        <w:rPr>
          <w:rFonts w:ascii="Century Gothic" w:hAnsi="Century Gothic"/>
          <w:sz w:val="20"/>
          <w:szCs w:val="20"/>
        </w:rPr>
        <w:t>Gli operatori sociali, il personale delle prigioni e della polizia con contatto frequente con consumatori di sostanze stupefacenti ad uso iniettivo</w:t>
      </w:r>
    </w:p>
    <w:p w14:paraId="6ADC09C3" w14:textId="77777777" w:rsidR="00617CBA" w:rsidRPr="00B14A24" w:rsidRDefault="009D7BB5">
      <w:pPr>
        <w:spacing w:before="240"/>
        <w:rPr>
          <w:rFonts w:ascii="Century Gothic" w:hAnsi="Century Gothic"/>
          <w:b/>
          <w:bCs/>
          <w:sz w:val="20"/>
          <w:szCs w:val="20"/>
        </w:rPr>
      </w:pPr>
      <w:r w:rsidRPr="00B14A24">
        <w:rPr>
          <w:rFonts w:ascii="Century Gothic" w:hAnsi="Century Gothic"/>
          <w:b/>
          <w:bCs/>
          <w:sz w:val="20"/>
          <w:szCs w:val="20"/>
        </w:rPr>
        <w:t>In quali casi si deve rinviare la vaccinazione?</w:t>
      </w:r>
    </w:p>
    <w:p w14:paraId="4AB406D0" w14:textId="5075A41D" w:rsidR="00617CBA" w:rsidRPr="003F50B8" w:rsidRDefault="009D7BB5" w:rsidP="00B14A24">
      <w:pPr>
        <w:jc w:val="both"/>
        <w:rPr>
          <w:rFonts w:ascii="Century Gothic" w:hAnsi="Century Gothic"/>
          <w:sz w:val="20"/>
          <w:szCs w:val="20"/>
        </w:rPr>
      </w:pPr>
      <w:r w:rsidRPr="003F50B8">
        <w:rPr>
          <w:rFonts w:ascii="Century Gothic" w:hAnsi="Century Gothic"/>
          <w:sz w:val="20"/>
          <w:szCs w:val="20"/>
        </w:rPr>
        <w:t>La somministrazione del vaccino deve essere rinviata solo in caso di uno stato febbrile acuto grave</w:t>
      </w:r>
      <w:r w:rsidR="002C5CEE" w:rsidRPr="003F50B8">
        <w:rPr>
          <w:rFonts w:ascii="Century Gothic" w:hAnsi="Century Gothic"/>
          <w:sz w:val="20"/>
          <w:szCs w:val="20"/>
        </w:rPr>
        <w:t xml:space="preserve"> </w:t>
      </w:r>
      <w:r w:rsidRPr="003F50B8">
        <w:rPr>
          <w:rFonts w:ascii="Century Gothic" w:hAnsi="Century Gothic"/>
          <w:sz w:val="20"/>
          <w:szCs w:val="20"/>
        </w:rPr>
        <w:t>o disturbi generali giudicati importanti dal medico. La presenza di infezioni lievi non comporta il ritardo della vaccinazione.</w:t>
      </w:r>
      <w:r w:rsidR="00B14A24">
        <w:rPr>
          <w:rFonts w:ascii="Century Gothic" w:hAnsi="Century Gothic"/>
          <w:sz w:val="20"/>
          <w:szCs w:val="20"/>
        </w:rPr>
        <w:t xml:space="preserve"> </w:t>
      </w:r>
      <w:r w:rsidRPr="003F50B8">
        <w:rPr>
          <w:rFonts w:ascii="Century Gothic" w:hAnsi="Century Gothic"/>
          <w:sz w:val="20"/>
          <w:szCs w:val="20"/>
        </w:rPr>
        <w:t>In caso di gravidanza è sempre opportuno informare il proprio medico curante</w:t>
      </w:r>
      <w:r w:rsidR="00B14A24">
        <w:rPr>
          <w:rFonts w:ascii="Century Gothic" w:hAnsi="Century Gothic"/>
          <w:sz w:val="20"/>
          <w:szCs w:val="20"/>
        </w:rPr>
        <w:t>.</w:t>
      </w:r>
    </w:p>
    <w:p w14:paraId="777642E9" w14:textId="77777777" w:rsidR="00617CBA" w:rsidRPr="00B14A24" w:rsidRDefault="009D7BB5">
      <w:pPr>
        <w:spacing w:before="240"/>
        <w:rPr>
          <w:rFonts w:ascii="Century Gothic" w:hAnsi="Century Gothic"/>
          <w:b/>
          <w:bCs/>
          <w:sz w:val="20"/>
          <w:szCs w:val="20"/>
        </w:rPr>
      </w:pPr>
      <w:r w:rsidRPr="00B14A24">
        <w:rPr>
          <w:rFonts w:ascii="Century Gothic" w:hAnsi="Century Gothic"/>
          <w:b/>
          <w:bCs/>
          <w:sz w:val="20"/>
          <w:szCs w:val="20"/>
        </w:rPr>
        <w:t>In quali casi non si può fare la vaccinazione?</w:t>
      </w:r>
    </w:p>
    <w:p w14:paraId="0EF1CD53" w14:textId="77777777" w:rsidR="00617CBA" w:rsidRPr="003F50B8" w:rsidRDefault="009D7BB5">
      <w:pPr>
        <w:jc w:val="both"/>
        <w:rPr>
          <w:rFonts w:ascii="Century Gothic" w:hAnsi="Century Gothic"/>
          <w:sz w:val="20"/>
          <w:szCs w:val="20"/>
        </w:rPr>
      </w:pPr>
      <w:r w:rsidRPr="003F50B8">
        <w:rPr>
          <w:rFonts w:ascii="Century Gothic" w:hAnsi="Century Gothic"/>
          <w:sz w:val="20"/>
          <w:szCs w:val="20"/>
        </w:rPr>
        <w:t>La vaccinazione è controindicata nei soggetti che hanno manifestato gravi reazioni allergiche (shock anafilattico) al vaccino o a uno dei suoi componenti.</w:t>
      </w:r>
    </w:p>
    <w:p w14:paraId="6D5E932F" w14:textId="77777777" w:rsidR="00617CBA" w:rsidRPr="00B14A24" w:rsidRDefault="009D7BB5">
      <w:pPr>
        <w:spacing w:before="240"/>
        <w:rPr>
          <w:rFonts w:ascii="Century Gothic" w:hAnsi="Century Gothic"/>
          <w:b/>
          <w:bCs/>
          <w:sz w:val="20"/>
          <w:szCs w:val="20"/>
        </w:rPr>
      </w:pPr>
      <w:r w:rsidRPr="00B14A24">
        <w:rPr>
          <w:rFonts w:ascii="Century Gothic" w:hAnsi="Century Gothic"/>
          <w:b/>
          <w:bCs/>
          <w:sz w:val="20"/>
          <w:szCs w:val="20"/>
        </w:rPr>
        <w:t>Quali sono i possibili effetti indesiderati?</w:t>
      </w:r>
    </w:p>
    <w:p w14:paraId="60416E74" w14:textId="77777777" w:rsidR="00617CBA" w:rsidRDefault="009D7BB5">
      <w:pPr>
        <w:jc w:val="both"/>
        <w:rPr>
          <w:rFonts w:ascii="Century Gothic" w:hAnsi="Century Gothic"/>
          <w:sz w:val="20"/>
          <w:szCs w:val="20"/>
        </w:rPr>
      </w:pPr>
      <w:r w:rsidRPr="003F50B8">
        <w:rPr>
          <w:rFonts w:ascii="Century Gothic" w:hAnsi="Century Gothic"/>
          <w:sz w:val="20"/>
          <w:szCs w:val="20"/>
        </w:rPr>
        <w:t>Generalmente si manifestano entro 24-48 ore dall’avvenuta vaccinazione. Si tratta di reazioni di lieve entità che si risolvono nel giro di qualche giorno e consistono, per i bimbi più piccoli, in febbre, irritabilità, sonnolenza, sonno agitato e indurimento/gonfiore, dolore o eritema nel sito di iniezione. Negli adulti prevalgono sintomi quali: febbre, cefalea, indurimento/gonfiore, dolore o eritema nel sito di iniezione, artralgia e mialgia.</w:t>
      </w:r>
    </w:p>
    <w:p w14:paraId="66EC5D1A" w14:textId="77777777" w:rsidR="00694BC0" w:rsidRDefault="00694BC0" w:rsidP="00694BC0">
      <w:pPr>
        <w:spacing w:before="240" w:after="0"/>
        <w:rPr>
          <w:rFonts w:ascii="Century Gothic" w:hAnsi="Century Gothic" w:cstheme="minorHAnsi"/>
          <w:color w:val="000000" w:themeColor="text1"/>
          <w:sz w:val="20"/>
          <w:szCs w:val="20"/>
        </w:rPr>
      </w:pPr>
      <w:r>
        <w:rPr>
          <w:rFonts w:ascii="Century Gothic" w:hAnsi="Century Gothic" w:cstheme="minorHAnsi"/>
          <w:color w:val="000000" w:themeColor="text1"/>
          <w:sz w:val="20"/>
          <w:szCs w:val="20"/>
        </w:rPr>
        <w:t>Nel caso in cui si manifestino effetti indesiderati di gravità superiore a quelli descritti, rivolgersi al proprio medico di fiducia.</w:t>
      </w:r>
    </w:p>
    <w:p w14:paraId="160F18A0" w14:textId="77777777" w:rsidR="0098690E" w:rsidRPr="00AF364A" w:rsidRDefault="0098690E" w:rsidP="0098690E">
      <w:pPr>
        <w:jc w:val="both"/>
        <w:rPr>
          <w:rFonts w:ascii="Century Gothic" w:hAnsi="Century Gothic" w:cs="ArialMT"/>
          <w:sz w:val="20"/>
          <w:szCs w:val="20"/>
        </w:rPr>
      </w:pPr>
      <w:r w:rsidRPr="00AF364A">
        <w:rPr>
          <w:rFonts w:ascii="Century Gothic" w:hAnsi="Century Gothic" w:cs="ArialMT"/>
          <w:sz w:val="20"/>
          <w:szCs w:val="20"/>
        </w:rPr>
        <w:t>Non si può escludere il verificarsi una reazione allergica grave (anafilassi) dopo somministrazione di qualsiasi vaccino pur essendo un evento eccezionale.</w:t>
      </w:r>
    </w:p>
    <w:p w14:paraId="4937460F" w14:textId="77777777" w:rsidR="00617CBA" w:rsidRPr="00B14A24" w:rsidRDefault="009D7BB5">
      <w:pPr>
        <w:spacing w:before="240"/>
        <w:rPr>
          <w:rFonts w:ascii="Century Gothic" w:hAnsi="Century Gothic"/>
          <w:b/>
          <w:bCs/>
          <w:sz w:val="20"/>
          <w:szCs w:val="20"/>
        </w:rPr>
      </w:pPr>
      <w:r w:rsidRPr="00B14A24">
        <w:rPr>
          <w:rFonts w:ascii="Century Gothic" w:hAnsi="Century Gothic"/>
          <w:b/>
          <w:bCs/>
          <w:sz w:val="20"/>
          <w:szCs w:val="20"/>
        </w:rPr>
        <w:t>Cosa fare dopo la vaccinazione?</w:t>
      </w:r>
    </w:p>
    <w:p w14:paraId="0111EFFB" w14:textId="77777777" w:rsidR="008154A4" w:rsidRPr="0003325C" w:rsidRDefault="008154A4" w:rsidP="008154A4">
      <w:pPr>
        <w:spacing w:before="240" w:after="0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03325C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Rispettare un tempo di osservazione post-vaccinale 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>come</w:t>
      </w:r>
      <w:r w:rsidRPr="0003325C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>indicato dall’operatore sanitario. Di norma l’attesa dopo la vaccinazione è considerata sicura dopo 15-20 minuti, in casi specifici può essere richiesto un tempo superiore di osservazione.</w:t>
      </w:r>
    </w:p>
    <w:p w14:paraId="68879932" w14:textId="1700498A" w:rsidR="00617CBA" w:rsidRPr="003F50B8" w:rsidRDefault="00617CBA" w:rsidP="008154A4">
      <w:pPr>
        <w:spacing w:before="240" w:after="0"/>
        <w:rPr>
          <w:rFonts w:ascii="Century Gothic" w:hAnsi="Century Gothic"/>
          <w:sz w:val="20"/>
          <w:szCs w:val="20"/>
        </w:rPr>
      </w:pPr>
    </w:p>
    <w:sectPr w:rsidR="00617CBA" w:rsidRPr="003F50B8" w:rsidSect="008F68D8">
      <w:headerReference w:type="default" r:id="rId7"/>
      <w:footerReference w:type="default" r:id="rId8"/>
      <w:pgSz w:w="11906" w:h="16838"/>
      <w:pgMar w:top="1417" w:right="1134" w:bottom="1134" w:left="1134" w:header="0" w:footer="567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3AA30" w14:textId="77777777" w:rsidR="004543CF" w:rsidRDefault="004543CF" w:rsidP="008F68D8">
      <w:pPr>
        <w:spacing w:after="0" w:line="240" w:lineRule="auto"/>
      </w:pPr>
      <w:r>
        <w:separator/>
      </w:r>
    </w:p>
  </w:endnote>
  <w:endnote w:type="continuationSeparator" w:id="0">
    <w:p w14:paraId="465A3B24" w14:textId="77777777" w:rsidR="004543CF" w:rsidRDefault="004543CF" w:rsidP="008F6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tillium Web">
    <w:altName w:val="Titillium Web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40F10" w14:textId="6E79A10F" w:rsidR="008F68D8" w:rsidRPr="00D20DDA" w:rsidRDefault="00D20DDA" w:rsidP="00D20DDA">
    <w:pPr>
      <w:pStyle w:val="Pidipagina"/>
      <w:jc w:val="center"/>
    </w:pPr>
    <w:r w:rsidRPr="007756D3">
      <w:rPr>
        <w:noProof/>
      </w:rPr>
      <w:drawing>
        <wp:inline distT="0" distB="0" distL="0" distR="0" wp14:anchorId="4B24AA5E" wp14:editId="58A8C3F8">
          <wp:extent cx="676275" cy="371647"/>
          <wp:effectExtent l="0" t="0" r="0" b="9525"/>
          <wp:docPr id="21679436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905" cy="373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362039" w14:textId="77777777" w:rsidR="004543CF" w:rsidRDefault="004543CF" w:rsidP="008F68D8">
      <w:pPr>
        <w:spacing w:after="0" w:line="240" w:lineRule="auto"/>
      </w:pPr>
      <w:r>
        <w:separator/>
      </w:r>
    </w:p>
  </w:footnote>
  <w:footnote w:type="continuationSeparator" w:id="0">
    <w:p w14:paraId="29A51A24" w14:textId="77777777" w:rsidR="004543CF" w:rsidRDefault="004543CF" w:rsidP="008F6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BFE53" w14:textId="7022B898" w:rsidR="008F68D8" w:rsidRDefault="008F68D8">
    <w:pPr>
      <w:pStyle w:val="Intestazione"/>
    </w:pPr>
  </w:p>
  <w:p w14:paraId="7F109F31" w14:textId="3BB8244B" w:rsidR="008F68D8" w:rsidRDefault="008F68D8">
    <w:pPr>
      <w:pStyle w:val="Intestazione"/>
    </w:pPr>
  </w:p>
  <w:p w14:paraId="22553713" w14:textId="3981CFC0" w:rsidR="008F68D8" w:rsidRDefault="008F68D8" w:rsidP="008F68D8">
    <w:pPr>
      <w:pStyle w:val="Intestazione"/>
      <w:jc w:val="center"/>
    </w:pPr>
    <w:r>
      <w:rPr>
        <w:rFonts w:ascii="Titillium Web" w:hAnsi="Titillium Web" w:cs="Arial"/>
        <w:noProof/>
        <w:color w:val="D21C1E"/>
        <w:sz w:val="27"/>
        <w:szCs w:val="27"/>
      </w:rPr>
      <w:drawing>
        <wp:inline distT="0" distB="0" distL="0" distR="0" wp14:anchorId="2AEECDA8" wp14:editId="26546379">
          <wp:extent cx="848549" cy="504000"/>
          <wp:effectExtent l="0" t="0" r="8890" b="0"/>
          <wp:docPr id="1" name="Immagine 1" descr="Regione Lombardia">
            <a:hlinkClick xmlns:a="http://schemas.openxmlformats.org/drawingml/2006/main" r:id="rId1" tgtFrame="&quot;_blank&quot;" tooltip="&quot;[Apre una nuova pagina] Regione Lombardia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gione Lombardia">
                    <a:hlinkClick r:id="rId1" tgtFrame="&quot;_blank&quot;" tooltip="&quot;[Apre una nuova pagina] Regione Lombardia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8549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E86B46"/>
    <w:multiLevelType w:val="multilevel"/>
    <w:tmpl w:val="43DA756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C831413"/>
    <w:multiLevelType w:val="multilevel"/>
    <w:tmpl w:val="AC2EF5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083457380">
    <w:abstractNumId w:val="1"/>
  </w:num>
  <w:num w:numId="2" w16cid:durableId="789126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CBA"/>
    <w:rsid w:val="001738DB"/>
    <w:rsid w:val="002C5CEE"/>
    <w:rsid w:val="003F50B8"/>
    <w:rsid w:val="004543CF"/>
    <w:rsid w:val="004C0A49"/>
    <w:rsid w:val="00617CBA"/>
    <w:rsid w:val="00694BC0"/>
    <w:rsid w:val="006F14D3"/>
    <w:rsid w:val="008154A4"/>
    <w:rsid w:val="008F68D8"/>
    <w:rsid w:val="0098690E"/>
    <w:rsid w:val="009D7BB5"/>
    <w:rsid w:val="009E0238"/>
    <w:rsid w:val="00A7493A"/>
    <w:rsid w:val="00B14A24"/>
    <w:rsid w:val="00CB2220"/>
    <w:rsid w:val="00D20DDA"/>
    <w:rsid w:val="00D62040"/>
    <w:rsid w:val="00E47276"/>
    <w:rsid w:val="00EC1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1994E"/>
  <w15:docId w15:val="{24AA0030-FAE4-EF4E-94D6-3FE7D1583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semiHidden/>
    <w:unhideWhenUsed/>
    <w:rsid w:val="004E3469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4E3469"/>
    <w:rPr>
      <w:b/>
      <w:bCs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NormaleWeb">
    <w:name w:val="Normal (Web)"/>
    <w:basedOn w:val="Normale"/>
    <w:uiPriority w:val="99"/>
    <w:semiHidden/>
    <w:unhideWhenUsed/>
    <w:qFormat/>
    <w:rsid w:val="004E346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E346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F68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68D8"/>
  </w:style>
  <w:style w:type="paragraph" w:styleId="Pidipagina">
    <w:name w:val="footer"/>
    <w:basedOn w:val="Normale"/>
    <w:link w:val="PidipaginaCarattere"/>
    <w:uiPriority w:val="99"/>
    <w:unhideWhenUsed/>
    <w:rsid w:val="008F68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6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regione.lombardia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Socio Sanitaria Territoriale (ASST) Di Monza</Company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Borgo Gisella</dc:creator>
  <dc:description/>
  <cp:lastModifiedBy>Laiolo Antonella</cp:lastModifiedBy>
  <cp:revision>2</cp:revision>
  <dcterms:created xsi:type="dcterms:W3CDTF">2024-08-20T07:28:00Z</dcterms:created>
  <dcterms:modified xsi:type="dcterms:W3CDTF">2024-08-20T07:28:00Z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Azienda Socio Sanitaria Territoriale (ASST) Di Monza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