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9A2BE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51B4F6FD" w14:textId="056825CA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113A0C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113A0C">
        <w:rPr>
          <w:b/>
          <w:bCs/>
          <w:sz w:val="24"/>
          <w:szCs w:val="24"/>
        </w:rPr>
        <w:t>s.m.i.</w:t>
      </w:r>
      <w:proofErr w:type="spellEnd"/>
      <w:r w:rsidR="00113A0C" w:rsidRPr="00113A0C">
        <w:rPr>
          <w:b/>
          <w:bCs/>
          <w:sz w:val="24"/>
          <w:szCs w:val="24"/>
        </w:rPr>
        <w:t xml:space="preserve"> </w:t>
      </w:r>
      <w:r w:rsidRPr="00113A0C">
        <w:rPr>
          <w:b/>
          <w:bCs/>
          <w:sz w:val="24"/>
          <w:szCs w:val="24"/>
        </w:rPr>
        <w:t>per la fornitura d</w:t>
      </w:r>
      <w:r w:rsidR="00113A0C" w:rsidRPr="00113A0C">
        <w:rPr>
          <w:b/>
          <w:bCs/>
          <w:sz w:val="24"/>
          <w:szCs w:val="24"/>
        </w:rPr>
        <w:t>el</w:t>
      </w:r>
      <w:r w:rsidRPr="00113A0C">
        <w:rPr>
          <w:b/>
          <w:bCs/>
          <w:sz w:val="24"/>
          <w:szCs w:val="24"/>
        </w:rPr>
        <w:t xml:space="preserve"> </w:t>
      </w:r>
      <w:r w:rsidR="00113A0C" w:rsidRPr="00113A0C">
        <w:rPr>
          <w:b/>
          <w:bCs/>
          <w:sz w:val="24"/>
          <w:szCs w:val="24"/>
        </w:rPr>
        <w:t>VACCINO RABBIA INATTIVATO</w:t>
      </w:r>
      <w:r w:rsidR="00113A0C">
        <w:rPr>
          <w:b/>
          <w:bCs/>
          <w:sz w:val="24"/>
          <w:szCs w:val="24"/>
        </w:rPr>
        <w:t xml:space="preserve"> </w:t>
      </w:r>
      <w:r w:rsidRPr="00113A0C">
        <w:rPr>
          <w:b/>
          <w:bCs/>
          <w:sz w:val="24"/>
          <w:szCs w:val="24"/>
        </w:rPr>
        <w:t xml:space="preserve">per la durata di mesi </w:t>
      </w:r>
      <w:r w:rsidR="00113A0C" w:rsidRPr="00113A0C">
        <w:rPr>
          <w:b/>
          <w:bCs/>
          <w:sz w:val="24"/>
          <w:szCs w:val="24"/>
        </w:rPr>
        <w:t>24</w:t>
      </w:r>
    </w:p>
    <w:p w14:paraId="267428F2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5153880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C95822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5EADF7D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5308DFD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16814AC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91E62D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DC20AC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8242AC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E897D1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B8FC32D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53F728F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5E1AB04A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40E9E6A4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684200A9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4720407D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3B56E73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0FF1AAE3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53581E2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30C49684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00CF1083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22B91AC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2460091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429094B4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FA58D4D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4D2AA547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78137A9E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1E53F9D5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16A432BA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43AD4F3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0083DC7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6736CA6A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C003D84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44D83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C272845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540AFC4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3DA3BDBB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DB28C5E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55BFDF6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CE9F91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7705A13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E06040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7D687E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C282ADE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6C0155D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A473F7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A59DB8B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4484940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342EE95A" w14:textId="77777777" w:rsidR="00831C86" w:rsidRDefault="00831C86" w:rsidP="00831C86">
      <w:pPr>
        <w:spacing w:line="360" w:lineRule="auto"/>
        <w:jc w:val="both"/>
      </w:pPr>
    </w:p>
    <w:p w14:paraId="06BAF804" w14:textId="77777777" w:rsidR="00791C6A" w:rsidRDefault="00791C6A" w:rsidP="00831C86">
      <w:pPr>
        <w:spacing w:line="360" w:lineRule="auto"/>
        <w:jc w:val="both"/>
      </w:pPr>
    </w:p>
    <w:p w14:paraId="4DC96E85" w14:textId="77777777" w:rsidR="00791C6A" w:rsidRDefault="00791C6A" w:rsidP="00831C86">
      <w:pPr>
        <w:spacing w:line="360" w:lineRule="auto"/>
        <w:jc w:val="both"/>
      </w:pPr>
    </w:p>
    <w:p w14:paraId="43A1BF94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F3F73BF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30483E34" w14:textId="77777777" w:rsidR="00791C6A" w:rsidRDefault="00791C6A" w:rsidP="00791C6A">
      <w:pPr>
        <w:spacing w:line="276" w:lineRule="auto"/>
        <w:jc w:val="both"/>
      </w:pPr>
    </w:p>
    <w:p w14:paraId="5E87263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01D2A15E" w14:textId="77777777" w:rsidR="00791C6A" w:rsidRDefault="00791C6A" w:rsidP="00791C6A">
      <w:pPr>
        <w:spacing w:line="276" w:lineRule="auto"/>
        <w:jc w:val="both"/>
      </w:pPr>
    </w:p>
    <w:p w14:paraId="08855743" w14:textId="77777777" w:rsidR="00791C6A" w:rsidRDefault="00791C6A" w:rsidP="00791C6A">
      <w:pPr>
        <w:spacing w:line="276" w:lineRule="auto"/>
        <w:jc w:val="both"/>
      </w:pPr>
    </w:p>
    <w:p w14:paraId="7E715D16" w14:textId="77777777" w:rsidR="00791C6A" w:rsidRDefault="00791C6A" w:rsidP="00791C6A">
      <w:pPr>
        <w:spacing w:line="276" w:lineRule="auto"/>
        <w:jc w:val="both"/>
      </w:pPr>
    </w:p>
    <w:p w14:paraId="5E0D0B38" w14:textId="77777777" w:rsidR="00791C6A" w:rsidRDefault="00791C6A" w:rsidP="00791C6A">
      <w:pPr>
        <w:spacing w:line="276" w:lineRule="auto"/>
        <w:jc w:val="both"/>
      </w:pPr>
    </w:p>
    <w:p w14:paraId="3574462D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48B4F63A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6156ECA7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5EC1BDD9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0F5AD" w14:textId="77777777" w:rsidR="00113A0C" w:rsidRDefault="00113A0C" w:rsidP="00616E49">
      <w:pPr>
        <w:spacing w:after="0" w:line="240" w:lineRule="auto"/>
      </w:pPr>
      <w:r>
        <w:separator/>
      </w:r>
    </w:p>
  </w:endnote>
  <w:endnote w:type="continuationSeparator" w:id="0">
    <w:p w14:paraId="628961B7" w14:textId="77777777" w:rsidR="00113A0C" w:rsidRDefault="00113A0C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F73AD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1945793C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1948ADEB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1444CFEA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2EE8F8AF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87A4A" w14:textId="77777777" w:rsidR="00113A0C" w:rsidRDefault="00113A0C" w:rsidP="00616E49">
      <w:pPr>
        <w:spacing w:after="0" w:line="240" w:lineRule="auto"/>
      </w:pPr>
      <w:r>
        <w:separator/>
      </w:r>
    </w:p>
  </w:footnote>
  <w:footnote w:type="continuationSeparator" w:id="0">
    <w:p w14:paraId="6933C208" w14:textId="77777777" w:rsidR="00113A0C" w:rsidRDefault="00113A0C" w:rsidP="00616E49">
      <w:pPr>
        <w:spacing w:after="0" w:line="240" w:lineRule="auto"/>
      </w:pPr>
      <w:r>
        <w:continuationSeparator/>
      </w:r>
    </w:p>
  </w:footnote>
  <w:footnote w:id="1">
    <w:p w14:paraId="1974514F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7880B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420BF444" wp14:editId="5FA6B4D6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33ADE64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0C"/>
    <w:rsid w:val="000012D2"/>
    <w:rsid w:val="000A325A"/>
    <w:rsid w:val="00113A0C"/>
    <w:rsid w:val="0032756A"/>
    <w:rsid w:val="0037045A"/>
    <w:rsid w:val="0043283C"/>
    <w:rsid w:val="004374D9"/>
    <w:rsid w:val="00481A78"/>
    <w:rsid w:val="004F23D1"/>
    <w:rsid w:val="005000CC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662D"/>
  <w15:chartTrackingRefBased/>
  <w15:docId w15:val="{FB1C3E52-5209-4DC5-A3AC-C92FE612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2</cp:revision>
  <dcterms:created xsi:type="dcterms:W3CDTF">2024-05-06T10:01:00Z</dcterms:created>
  <dcterms:modified xsi:type="dcterms:W3CDTF">2024-05-07T12:56:00Z</dcterms:modified>
</cp:coreProperties>
</file>