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5AF2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75E1C064" w14:textId="7CAAFB9B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bookmarkStart w:id="0" w:name="_Hlk143849721"/>
      <w:r w:rsidR="000C0031" w:rsidRPr="000C0031">
        <w:rPr>
          <w:b/>
          <w:bCs/>
          <w:sz w:val="24"/>
          <w:szCs w:val="24"/>
        </w:rPr>
        <w:t xml:space="preserve">RICHIESTA D’OFFERTA PER EVENTUALE </w:t>
      </w:r>
      <w:bookmarkStart w:id="1" w:name="_Hlk157597242"/>
      <w:r w:rsidR="000C0031" w:rsidRPr="000C0031">
        <w:rPr>
          <w:b/>
          <w:bCs/>
          <w:sz w:val="24"/>
          <w:szCs w:val="24"/>
        </w:rPr>
        <w:t xml:space="preserve">AFFIDAMENTO AI SENSI DELL'ART. 50, COMMA 1, LETT. B) DEL DECRETO LEGISLATIVO 31 MARZO 2023 N. 36 E S.M.I. PER </w:t>
      </w:r>
      <w:bookmarkEnd w:id="0"/>
      <w:r w:rsidR="000C0031" w:rsidRPr="000C0031">
        <w:rPr>
          <w:b/>
          <w:bCs/>
          <w:sz w:val="24"/>
          <w:szCs w:val="24"/>
        </w:rPr>
        <w:t>LA FORNITURA DEL PRINCIPIO ATTIVO OXALIPLATINO 200 MG/ 40 ML SOLUZIONE FIALA 40 ML</w:t>
      </w:r>
      <w:bookmarkEnd w:id="1"/>
    </w:p>
    <w:p w14:paraId="709EAB4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21E5CE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31DEB8C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4862656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1D82C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5D416A0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18C684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72895A4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1A5A85D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DCCFD0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C145F78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49F5B95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40892691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8994E6F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C62D648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56C37FD1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50B51D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E4F6193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65F0E4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7B3BDB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582F6D8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5C44879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4C13BFB8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CAED15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9A17B6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307E9DF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71A3E67A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37CDC7B0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6C727E08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7F59E39A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67D7DF6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07561951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0D15EED4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77E98C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C4771FC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7BEC8704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C04A6AE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7B2F5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25D4C79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EF8FC2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0EDAB3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8CE81C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455466A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2446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5637A87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6D72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28B847DC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A99D36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4600F5BC" w14:textId="77777777" w:rsidR="00831C86" w:rsidRDefault="00831C86" w:rsidP="00831C86">
      <w:pPr>
        <w:spacing w:line="360" w:lineRule="auto"/>
        <w:jc w:val="both"/>
      </w:pPr>
    </w:p>
    <w:p w14:paraId="2DE01453" w14:textId="77777777" w:rsidR="00791C6A" w:rsidRDefault="00791C6A" w:rsidP="00831C86">
      <w:pPr>
        <w:spacing w:line="360" w:lineRule="auto"/>
        <w:jc w:val="both"/>
      </w:pPr>
    </w:p>
    <w:p w14:paraId="087884A1" w14:textId="77777777" w:rsidR="00791C6A" w:rsidRDefault="00791C6A" w:rsidP="00831C86">
      <w:pPr>
        <w:spacing w:line="360" w:lineRule="auto"/>
        <w:jc w:val="both"/>
      </w:pPr>
    </w:p>
    <w:p w14:paraId="1284CB1D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0B70DAF9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038D4838" w14:textId="77777777" w:rsidR="00791C6A" w:rsidRDefault="00791C6A" w:rsidP="00791C6A">
      <w:pPr>
        <w:spacing w:line="276" w:lineRule="auto"/>
        <w:jc w:val="both"/>
      </w:pPr>
    </w:p>
    <w:p w14:paraId="5E1843F0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63F345D9" w14:textId="77777777" w:rsidR="00791C6A" w:rsidRDefault="00791C6A" w:rsidP="00791C6A">
      <w:pPr>
        <w:spacing w:line="276" w:lineRule="auto"/>
        <w:jc w:val="both"/>
      </w:pPr>
    </w:p>
    <w:p w14:paraId="06CB72BF" w14:textId="77777777" w:rsidR="00791C6A" w:rsidRDefault="00791C6A" w:rsidP="00791C6A">
      <w:pPr>
        <w:spacing w:line="276" w:lineRule="auto"/>
        <w:jc w:val="both"/>
      </w:pPr>
    </w:p>
    <w:p w14:paraId="45FDC5DB" w14:textId="77777777" w:rsidR="00791C6A" w:rsidRDefault="00791C6A" w:rsidP="00791C6A">
      <w:pPr>
        <w:spacing w:line="276" w:lineRule="auto"/>
        <w:jc w:val="both"/>
      </w:pPr>
    </w:p>
    <w:p w14:paraId="339C2C70" w14:textId="77777777" w:rsidR="00791C6A" w:rsidRDefault="00791C6A" w:rsidP="00791C6A">
      <w:pPr>
        <w:spacing w:line="276" w:lineRule="auto"/>
        <w:jc w:val="both"/>
      </w:pPr>
    </w:p>
    <w:p w14:paraId="0961A247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019B2C4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38FD5E67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B1B7660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E9914" w14:textId="77777777" w:rsidR="000C0031" w:rsidRDefault="000C0031" w:rsidP="00616E49">
      <w:pPr>
        <w:spacing w:after="0" w:line="240" w:lineRule="auto"/>
      </w:pPr>
      <w:r>
        <w:separator/>
      </w:r>
    </w:p>
  </w:endnote>
  <w:endnote w:type="continuationSeparator" w:id="0">
    <w:p w14:paraId="488A34F6" w14:textId="77777777" w:rsidR="000C0031" w:rsidRDefault="000C0031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6DD55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165F479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F60A3B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974A00E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1A2D225D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27D4" w14:textId="77777777" w:rsidR="000C0031" w:rsidRDefault="000C0031" w:rsidP="00616E49">
      <w:pPr>
        <w:spacing w:after="0" w:line="240" w:lineRule="auto"/>
      </w:pPr>
      <w:r>
        <w:separator/>
      </w:r>
    </w:p>
  </w:footnote>
  <w:footnote w:type="continuationSeparator" w:id="0">
    <w:p w14:paraId="4974C42A" w14:textId="77777777" w:rsidR="000C0031" w:rsidRDefault="000C0031" w:rsidP="00616E49">
      <w:pPr>
        <w:spacing w:after="0" w:line="240" w:lineRule="auto"/>
      </w:pPr>
      <w:r>
        <w:continuationSeparator/>
      </w:r>
    </w:p>
  </w:footnote>
  <w:footnote w:id="1">
    <w:p w14:paraId="7F5C5D37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69FB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6C974BFF" wp14:editId="034B6B34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DD49AD3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31"/>
    <w:rsid w:val="000012D2"/>
    <w:rsid w:val="000A325A"/>
    <w:rsid w:val="000C0031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3632"/>
  <w15:chartTrackingRefBased/>
  <w15:docId w15:val="{39935AF1-4E20-4823-AC45-F6407BBF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Gare2024\00%20-%20RICHIESTE%20DI%20PREVENTIVO\EC5\FA\FA%20NON%20ESCLUSIVI\05.%20oxaliplatino%2027218\03.%20RD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1</cp:revision>
  <dcterms:created xsi:type="dcterms:W3CDTF">2024-02-12T16:31:00Z</dcterms:created>
  <dcterms:modified xsi:type="dcterms:W3CDTF">2024-02-12T16:32:00Z</dcterms:modified>
</cp:coreProperties>
</file>