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C7" w:rsidRDefault="00592C3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-3886200</wp:posOffset>
                </wp:positionH>
                <wp:positionV relativeFrom="paragraph">
                  <wp:posOffset>481330</wp:posOffset>
                </wp:positionV>
                <wp:extent cx="3422015" cy="32766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335" w:rsidRPr="006D678B" w:rsidRDefault="00945335" w:rsidP="003C2FB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UO Medicina Legale,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Risk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Management, Qualità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06pt;margin-top:37.9pt;width:269.4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5JtgIAALk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" filled="f" stroked="f">
                <v:textbox>
                  <w:txbxContent>
                    <w:p w:rsidR="00945335" w:rsidRPr="006D678B" w:rsidRDefault="00945335" w:rsidP="003C2FB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UO Medicina Legale, Risk Management, Qualità</w:t>
                      </w:r>
                    </w:p>
                  </w:txbxContent>
                </v:textbox>
              </v:shape>
            </w:pict>
          </mc:Fallback>
        </mc:AlternateContent>
      </w:r>
      <w:r w:rsidR="009A0456"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-509905</wp:posOffset>
            </wp:positionV>
            <wp:extent cx="1285875" cy="704850"/>
            <wp:effectExtent l="0" t="0" r="0" b="0"/>
            <wp:wrapSquare wrapText="right"/>
            <wp:docPr id="7" name="Immagine 1" descr="ASST_Crem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SST_Cremo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72C7">
        <w:br w:type="textWrapping" w:clear="all"/>
      </w:r>
    </w:p>
    <w:p w:rsidR="00B772C7" w:rsidRDefault="00B772C7" w:rsidP="0000147A">
      <w:pPr>
        <w:spacing w:line="360" w:lineRule="auto"/>
        <w:rPr>
          <w:rFonts w:ascii="Verdana" w:hAnsi="Verdana" w:cs="Arial"/>
          <w:b/>
          <w:color w:val="0000FF"/>
        </w:rPr>
      </w:pPr>
    </w:p>
    <w:p w:rsidR="00B772C7" w:rsidRDefault="00945335" w:rsidP="0000147A">
      <w:pPr>
        <w:spacing w:line="240" w:lineRule="auto"/>
        <w:jc w:val="center"/>
        <w:rPr>
          <w:rFonts w:ascii="Verdana" w:hAnsi="Verdana" w:cs="Arial"/>
          <w:b/>
          <w:color w:val="FF0000"/>
          <w:sz w:val="52"/>
          <w:szCs w:val="52"/>
        </w:rPr>
      </w:pPr>
      <w:r>
        <w:rPr>
          <w:rFonts w:ascii="Verdana" w:hAnsi="Verdana" w:cs="Arial"/>
          <w:b/>
          <w:color w:val="FF0000"/>
          <w:sz w:val="52"/>
          <w:szCs w:val="52"/>
        </w:rPr>
        <w:t xml:space="preserve">RELAZIONE ANNUALE EVENTI AVVERSI </w:t>
      </w:r>
    </w:p>
    <w:p w:rsidR="00945335" w:rsidRPr="0002088D" w:rsidRDefault="00945335" w:rsidP="0000147A">
      <w:pPr>
        <w:spacing w:line="240" w:lineRule="auto"/>
        <w:jc w:val="center"/>
        <w:rPr>
          <w:rFonts w:ascii="Verdana" w:hAnsi="Verdana" w:cs="Arial"/>
          <w:b/>
          <w:color w:val="FF0000"/>
          <w:sz w:val="52"/>
          <w:szCs w:val="52"/>
        </w:rPr>
      </w:pPr>
      <w:r>
        <w:rPr>
          <w:rFonts w:ascii="Verdana" w:hAnsi="Verdana" w:cs="Arial"/>
          <w:b/>
          <w:color w:val="FF0000"/>
          <w:sz w:val="52"/>
          <w:szCs w:val="52"/>
        </w:rPr>
        <w:t>(ANNO 201</w:t>
      </w:r>
      <w:r w:rsidR="00AB5BFF">
        <w:rPr>
          <w:rFonts w:ascii="Verdana" w:hAnsi="Verdana" w:cs="Arial"/>
          <w:b/>
          <w:color w:val="FF0000"/>
          <w:sz w:val="52"/>
          <w:szCs w:val="52"/>
        </w:rPr>
        <w:t>9</w:t>
      </w:r>
      <w:r>
        <w:rPr>
          <w:rFonts w:ascii="Verdana" w:hAnsi="Verdana" w:cs="Arial"/>
          <w:b/>
          <w:color w:val="FF0000"/>
          <w:sz w:val="52"/>
          <w:szCs w:val="52"/>
        </w:rPr>
        <w:t>)</w:t>
      </w:r>
    </w:p>
    <w:p w:rsidR="00B772C7" w:rsidRPr="0002088D" w:rsidRDefault="00B772C7" w:rsidP="0000147A">
      <w:pPr>
        <w:spacing w:line="360" w:lineRule="auto"/>
        <w:jc w:val="center"/>
        <w:rPr>
          <w:rFonts w:ascii="Verdana" w:hAnsi="Verdana" w:cs="Arial"/>
          <w:b/>
          <w:color w:val="FF0000"/>
        </w:rPr>
      </w:pPr>
      <w:r w:rsidRPr="0002088D">
        <w:rPr>
          <w:rFonts w:ascii="Verdana" w:hAnsi="Verdana" w:cs="Arial"/>
          <w:b/>
          <w:color w:val="FF0000"/>
        </w:rPr>
        <w:t>ASST CREMONA</w:t>
      </w:r>
    </w:p>
    <w:p w:rsidR="00125A65" w:rsidRDefault="00125A65" w:rsidP="0000147A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Gli ospedali sono organizzazioni complesse ove vengono svolte molteplici attività volte a migliorare lo stato di salute del paziente. Tali attività non sono però esenti da rischi ed è importante che il paziente ed i suoi familiari ne siano consapevoli. </w:t>
      </w:r>
    </w:p>
    <w:p w:rsidR="00125A65" w:rsidRDefault="00125A65" w:rsidP="0000147A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La Legge 8 marzo 2017 n. 24, all’art. 2 comma 5 pre</w:t>
      </w:r>
      <w:r w:rsidR="001917C7">
        <w:rPr>
          <w:rFonts w:ascii="Verdana" w:hAnsi="Verdana" w:cs="Arial"/>
        </w:rPr>
        <w:t>vede</w:t>
      </w:r>
      <w:r>
        <w:rPr>
          <w:rFonts w:ascii="Verdana" w:hAnsi="Verdana" w:cs="Arial"/>
        </w:rPr>
        <w:t xml:space="preserve"> che le </w:t>
      </w:r>
      <w:r w:rsidR="001917C7">
        <w:rPr>
          <w:rFonts w:ascii="Verdana" w:hAnsi="Verdana" w:cs="Arial"/>
        </w:rPr>
        <w:t>strutture pubbliche e private c</w:t>
      </w:r>
      <w:r>
        <w:rPr>
          <w:rFonts w:ascii="Verdana" w:hAnsi="Verdana" w:cs="Arial"/>
        </w:rPr>
        <w:t>he erogano prestazioni sanitarie predispongano una relazione annuale consultiva sugli eventi avversi all’interno della struttura, sulle cause  che hanno prodotto l’evento avverso e sulle conseguenti iniziative messe in atto.</w:t>
      </w:r>
    </w:p>
    <w:p w:rsidR="00125A65" w:rsidRDefault="00125A65" w:rsidP="0000147A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 sistemi sanitari regionali hanno promosso ormai da anni l’istituzione, all’interno delle strutture sanitarie pubbliche e private, de</w:t>
      </w:r>
      <w:r w:rsidR="00305454">
        <w:rPr>
          <w:rFonts w:ascii="Verdana" w:hAnsi="Verdana" w:cs="Arial"/>
        </w:rPr>
        <w:t xml:space="preserve">lla funzione di </w:t>
      </w:r>
      <w:proofErr w:type="spellStart"/>
      <w:r w:rsidR="00305454">
        <w:rPr>
          <w:rFonts w:ascii="Verdana" w:hAnsi="Verdana" w:cs="Arial"/>
        </w:rPr>
        <w:t>risk</w:t>
      </w:r>
      <w:proofErr w:type="spellEnd"/>
      <w:r w:rsidR="00305454">
        <w:rPr>
          <w:rFonts w:ascii="Verdana" w:hAnsi="Verdana" w:cs="Arial"/>
        </w:rPr>
        <w:t xml:space="preserve"> management</w:t>
      </w:r>
      <w:r>
        <w:rPr>
          <w:rFonts w:ascii="Verdana" w:hAnsi="Verdana" w:cs="Arial"/>
        </w:rPr>
        <w:t>, deputata alla gestione del rischio clinico.</w:t>
      </w:r>
    </w:p>
    <w:p w:rsidR="00054E6B" w:rsidRDefault="00054E6B" w:rsidP="0000147A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L’attività di </w:t>
      </w:r>
      <w:proofErr w:type="spellStart"/>
      <w:r>
        <w:rPr>
          <w:rFonts w:ascii="Verdana" w:hAnsi="Verdana" w:cs="Arial"/>
        </w:rPr>
        <w:t>risk</w:t>
      </w:r>
      <w:proofErr w:type="spellEnd"/>
      <w:r>
        <w:rPr>
          <w:rFonts w:ascii="Verdana" w:hAnsi="Verdana" w:cs="Arial"/>
        </w:rPr>
        <w:t xml:space="preserve"> management mira, attraverso strumenti e metodologie specifiche, a valutare le aree e le tipologie di rischi dell’organizzazione, analizzarle e mettere in atto le azioni più idonee per ridurre il verificarsi di eventi avversi prevenibili, identificando con gli operatori le barriere più efficaci e sostenibili da introdurre stabilmente nell’organizzazione.</w:t>
      </w:r>
      <w:bookmarkStart w:id="0" w:name="_GoBack"/>
      <w:bookmarkEnd w:id="0"/>
    </w:p>
    <w:p w:rsidR="00945335" w:rsidRDefault="00945335" w:rsidP="0000147A">
      <w:pPr>
        <w:spacing w:line="360" w:lineRule="auto"/>
        <w:jc w:val="both"/>
        <w:rPr>
          <w:rFonts w:ascii="Verdana" w:hAnsi="Verdana" w:cs="Arial"/>
        </w:rPr>
      </w:pPr>
      <w:r w:rsidRPr="00945335">
        <w:rPr>
          <w:rFonts w:ascii="Verdana" w:hAnsi="Verdana" w:cs="Arial"/>
        </w:rPr>
        <w:t xml:space="preserve">La ASST di Cremona </w:t>
      </w:r>
      <w:proofErr w:type="spellStart"/>
      <w:r w:rsidRPr="00945335">
        <w:rPr>
          <w:rFonts w:ascii="Verdana" w:hAnsi="Verdana" w:cs="Arial"/>
        </w:rPr>
        <w:t>e’</w:t>
      </w:r>
      <w:proofErr w:type="spellEnd"/>
      <w:r w:rsidRPr="00945335">
        <w:rPr>
          <w:rFonts w:ascii="Verdana" w:hAnsi="Verdana" w:cs="Arial"/>
        </w:rPr>
        <w:t xml:space="preserve"> costituita da due Presidi Ospedalieri di cui uno a Cremona (</w:t>
      </w:r>
      <w:r w:rsidR="00AB5BFF">
        <w:rPr>
          <w:rFonts w:ascii="Verdana" w:hAnsi="Verdana" w:cs="Arial"/>
        </w:rPr>
        <w:t>Ospedale di</w:t>
      </w:r>
      <w:r w:rsidRPr="00945335">
        <w:rPr>
          <w:rFonts w:ascii="Verdana" w:hAnsi="Verdana" w:cs="Arial"/>
        </w:rPr>
        <w:t xml:space="preserve"> Cremona) ed uno a Vicomoscano (</w:t>
      </w:r>
      <w:r w:rsidR="00AB5BFF">
        <w:rPr>
          <w:rFonts w:ascii="Verdana" w:hAnsi="Verdana" w:cs="Arial"/>
        </w:rPr>
        <w:t>Ospedale</w:t>
      </w:r>
      <w:r w:rsidRPr="00945335">
        <w:rPr>
          <w:rFonts w:ascii="Verdana" w:hAnsi="Verdana" w:cs="Arial"/>
        </w:rPr>
        <w:t xml:space="preserve"> di Oglio Po), un Presidio Ospedaliero Territoriale (POT) a Sor</w:t>
      </w:r>
      <w:r w:rsidR="00CD4C0E">
        <w:rPr>
          <w:rFonts w:ascii="Verdana" w:hAnsi="Verdana" w:cs="Arial"/>
        </w:rPr>
        <w:t>esina ed un’area socio sanitaria</w:t>
      </w:r>
      <w:r w:rsidRPr="00945335">
        <w:rPr>
          <w:rFonts w:ascii="Verdana" w:hAnsi="Verdana" w:cs="Arial"/>
        </w:rPr>
        <w:t xml:space="preserve"> territoriale che comprende le </w:t>
      </w:r>
      <w:proofErr w:type="spellStart"/>
      <w:r w:rsidRPr="00945335">
        <w:rPr>
          <w:rFonts w:ascii="Verdana" w:hAnsi="Verdana" w:cs="Arial"/>
        </w:rPr>
        <w:t>attivita’</w:t>
      </w:r>
      <w:proofErr w:type="spellEnd"/>
      <w:r w:rsidRPr="00945335">
        <w:rPr>
          <w:rFonts w:ascii="Verdana" w:hAnsi="Verdana" w:cs="Arial"/>
        </w:rPr>
        <w:t xml:space="preserve"> de</w:t>
      </w:r>
      <w:r>
        <w:rPr>
          <w:rFonts w:ascii="Verdana" w:hAnsi="Verdana" w:cs="Arial"/>
        </w:rPr>
        <w:t>lle Reti territoriali materno infantili comprensive dei</w:t>
      </w:r>
      <w:r w:rsidRPr="00945335">
        <w:rPr>
          <w:rFonts w:ascii="Verdana" w:hAnsi="Verdana" w:cs="Arial"/>
        </w:rPr>
        <w:t xml:space="preserve"> Consultori, </w:t>
      </w:r>
      <w:r>
        <w:rPr>
          <w:rFonts w:ascii="Verdana" w:hAnsi="Verdana" w:cs="Arial"/>
        </w:rPr>
        <w:t xml:space="preserve">le Reti integrate di </w:t>
      </w:r>
      <w:proofErr w:type="spellStart"/>
      <w:r>
        <w:rPr>
          <w:rFonts w:ascii="Verdana" w:hAnsi="Verdana" w:cs="Arial"/>
        </w:rPr>
        <w:t>continuita’</w:t>
      </w:r>
      <w:proofErr w:type="spellEnd"/>
      <w:r>
        <w:rPr>
          <w:rFonts w:ascii="Verdana" w:hAnsi="Verdana" w:cs="Arial"/>
        </w:rPr>
        <w:t xml:space="preserve"> clinico assistenziale con la gestione delle </w:t>
      </w:r>
      <w:proofErr w:type="spellStart"/>
      <w:r>
        <w:rPr>
          <w:rFonts w:ascii="Verdana" w:hAnsi="Verdana" w:cs="Arial"/>
        </w:rPr>
        <w:t>cronicita’</w:t>
      </w:r>
      <w:proofErr w:type="spellEnd"/>
      <w:r>
        <w:rPr>
          <w:rFonts w:ascii="Verdana" w:hAnsi="Verdana" w:cs="Arial"/>
        </w:rPr>
        <w:t xml:space="preserve"> e l’integrazione delle valutazioni delle </w:t>
      </w:r>
      <w:proofErr w:type="spellStart"/>
      <w:r>
        <w:rPr>
          <w:rFonts w:ascii="Verdana" w:hAnsi="Verdana" w:cs="Arial"/>
        </w:rPr>
        <w:t>fragilita’</w:t>
      </w:r>
      <w:proofErr w:type="spellEnd"/>
      <w:r>
        <w:rPr>
          <w:rFonts w:ascii="Verdana" w:hAnsi="Verdana" w:cs="Arial"/>
        </w:rPr>
        <w:t xml:space="preserve">, il Servizio di Vaccinazioni, i Servizi Dipendenze </w:t>
      </w:r>
      <w:proofErr w:type="spellStart"/>
      <w:r>
        <w:rPr>
          <w:rFonts w:ascii="Verdana" w:hAnsi="Verdana" w:cs="Arial"/>
        </w:rPr>
        <w:t>nonche</w:t>
      </w:r>
      <w:proofErr w:type="spellEnd"/>
      <w:r>
        <w:rPr>
          <w:rFonts w:ascii="Verdana" w:hAnsi="Verdana" w:cs="Arial"/>
        </w:rPr>
        <w:t>’ la Medicina Legale territoriale per tutto il territorio cremonese e casalasco.</w:t>
      </w:r>
    </w:p>
    <w:p w:rsidR="00EE0081" w:rsidRDefault="00945335" w:rsidP="0000147A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Dall’anno 2016 vengono monitorati gli eventi avversi (ed anche i quasi eventi e gli eventi sentinella) che accadono nella ASST di Cremona dalla UO di Medicina Legale</w:t>
      </w:r>
      <w:r w:rsidR="00EE0081">
        <w:rPr>
          <w:rFonts w:ascii="Verdana" w:hAnsi="Verdana" w:cs="Arial"/>
        </w:rPr>
        <w:t xml:space="preserve">, </w:t>
      </w:r>
      <w:proofErr w:type="spellStart"/>
      <w:r w:rsidR="00EE0081">
        <w:rPr>
          <w:rFonts w:ascii="Verdana" w:hAnsi="Verdana" w:cs="Arial"/>
        </w:rPr>
        <w:t>Risk</w:t>
      </w:r>
      <w:proofErr w:type="spellEnd"/>
      <w:r w:rsidR="00EE0081">
        <w:rPr>
          <w:rFonts w:ascii="Verdana" w:hAnsi="Verdana" w:cs="Arial"/>
        </w:rPr>
        <w:t xml:space="preserve"> Management e </w:t>
      </w:r>
      <w:proofErr w:type="spellStart"/>
      <w:r w:rsidR="00EE0081">
        <w:rPr>
          <w:rFonts w:ascii="Verdana" w:hAnsi="Verdana" w:cs="Arial"/>
        </w:rPr>
        <w:t>Qualita’</w:t>
      </w:r>
      <w:proofErr w:type="spellEnd"/>
      <w:r w:rsidR="00EE0081">
        <w:rPr>
          <w:rFonts w:ascii="Verdana" w:hAnsi="Verdana" w:cs="Arial"/>
        </w:rPr>
        <w:t xml:space="preserve">. Prima della riforma regionale gli eventi erano </w:t>
      </w:r>
      <w:proofErr w:type="spellStart"/>
      <w:r w:rsidR="00EE0081">
        <w:rPr>
          <w:rFonts w:ascii="Verdana" w:hAnsi="Verdana" w:cs="Arial"/>
        </w:rPr>
        <w:t>gia’</w:t>
      </w:r>
      <w:proofErr w:type="spellEnd"/>
      <w:r w:rsidR="00EE0081">
        <w:rPr>
          <w:rFonts w:ascii="Verdana" w:hAnsi="Verdana" w:cs="Arial"/>
        </w:rPr>
        <w:t xml:space="preserve"> monitorati ed erano relativi alla Ex Azienda Istituti </w:t>
      </w:r>
      <w:proofErr w:type="spellStart"/>
      <w:r w:rsidR="00EE0081">
        <w:rPr>
          <w:rFonts w:ascii="Verdana" w:hAnsi="Verdana" w:cs="Arial"/>
        </w:rPr>
        <w:t>Ospitalieri</w:t>
      </w:r>
      <w:proofErr w:type="spellEnd"/>
      <w:r w:rsidR="00EE0081">
        <w:rPr>
          <w:rFonts w:ascii="Verdana" w:hAnsi="Verdana" w:cs="Arial"/>
        </w:rPr>
        <w:t xml:space="preserve"> di Cremona (dall’anno 2004).</w:t>
      </w:r>
    </w:p>
    <w:p w:rsidR="00EE0081" w:rsidRDefault="00EE0081" w:rsidP="00EE0081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Gli eventi avversi vengono segnalati al </w:t>
      </w:r>
      <w:proofErr w:type="spellStart"/>
      <w:r>
        <w:rPr>
          <w:rFonts w:ascii="Verdana" w:hAnsi="Verdana" w:cs="Arial"/>
        </w:rPr>
        <w:t>Risk</w:t>
      </w:r>
      <w:proofErr w:type="spellEnd"/>
      <w:r>
        <w:rPr>
          <w:rFonts w:ascii="Verdana" w:hAnsi="Verdana" w:cs="Arial"/>
        </w:rPr>
        <w:t xml:space="preserve"> Manager mediante le seguenti </w:t>
      </w:r>
      <w:proofErr w:type="spellStart"/>
      <w:r>
        <w:rPr>
          <w:rFonts w:ascii="Verdana" w:hAnsi="Verdana" w:cs="Arial"/>
        </w:rPr>
        <w:t>modalita’</w:t>
      </w:r>
      <w:proofErr w:type="spellEnd"/>
      <w:r>
        <w:rPr>
          <w:rFonts w:ascii="Verdana" w:hAnsi="Verdana" w:cs="Arial"/>
        </w:rPr>
        <w:t>:</w:t>
      </w:r>
    </w:p>
    <w:p w:rsidR="00B772C7" w:rsidRDefault="00EE0081" w:rsidP="00EE0081">
      <w:pPr>
        <w:pStyle w:val="Paragrafoelenco"/>
        <w:numPr>
          <w:ilvl w:val="0"/>
          <w:numId w:val="4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segnalazione spontanea mediante </w:t>
      </w:r>
      <w:proofErr w:type="spellStart"/>
      <w:r>
        <w:rPr>
          <w:rFonts w:ascii="Verdana" w:hAnsi="Verdana" w:cs="Arial"/>
        </w:rPr>
        <w:t>incident</w:t>
      </w:r>
      <w:proofErr w:type="spellEnd"/>
      <w:r>
        <w:rPr>
          <w:rFonts w:ascii="Verdana" w:hAnsi="Verdana" w:cs="Arial"/>
        </w:rPr>
        <w:t xml:space="preserve"> reporting (soprattutto per le cadute di vario tipo dei pazienti)</w:t>
      </w:r>
    </w:p>
    <w:p w:rsidR="00EE0081" w:rsidRDefault="00EE0081" w:rsidP="00EE0081">
      <w:pPr>
        <w:pStyle w:val="Paragrafoelenco"/>
        <w:numPr>
          <w:ilvl w:val="0"/>
          <w:numId w:val="4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richiesta di audit clinico per </w:t>
      </w:r>
      <w:proofErr w:type="spellStart"/>
      <w:r>
        <w:rPr>
          <w:rFonts w:ascii="Verdana" w:hAnsi="Verdana" w:cs="Arial"/>
        </w:rPr>
        <w:t>criticita’</w:t>
      </w:r>
      <w:proofErr w:type="spellEnd"/>
      <w:r>
        <w:rPr>
          <w:rFonts w:ascii="Verdana" w:hAnsi="Verdana" w:cs="Arial"/>
        </w:rPr>
        <w:t xml:space="preserve"> organizzativa da parte di un operatore (di solito il Direttore o Coordinatore della UO in cui si </w:t>
      </w:r>
      <w:proofErr w:type="spellStart"/>
      <w:r>
        <w:rPr>
          <w:rFonts w:ascii="Verdana" w:hAnsi="Verdana" w:cs="Arial"/>
        </w:rPr>
        <w:t>e’</w:t>
      </w:r>
      <w:proofErr w:type="spellEnd"/>
      <w:r>
        <w:rPr>
          <w:rFonts w:ascii="Verdana" w:hAnsi="Verdana" w:cs="Arial"/>
        </w:rPr>
        <w:t xml:space="preserve"> verificato)</w:t>
      </w:r>
    </w:p>
    <w:p w:rsidR="00EE0081" w:rsidRDefault="00EE0081" w:rsidP="00EE0081">
      <w:pPr>
        <w:pStyle w:val="Paragrafoelenco"/>
        <w:numPr>
          <w:ilvl w:val="0"/>
          <w:numId w:val="4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invio da parte della UO Trasfusionale di eventi avversi relativi a somministrazione di emocomponenti o derivati</w:t>
      </w:r>
    </w:p>
    <w:p w:rsidR="00EE0081" w:rsidRDefault="00EE0081" w:rsidP="00EE0081">
      <w:pPr>
        <w:pStyle w:val="Paragrafoelenco"/>
        <w:numPr>
          <w:ilvl w:val="0"/>
          <w:numId w:val="4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invio da parte della UO Farmacia di eventi avversi relativi a prescrizione, preparazione di terapie antiblastiche o relativi alla distribuzione diretta di terapia ai pazienti ambulatoriali sia di tipo oncologico che non oncologico (es per epatite c)</w:t>
      </w:r>
    </w:p>
    <w:p w:rsidR="00EE0081" w:rsidRDefault="00EE0081" w:rsidP="00EE0081">
      <w:pPr>
        <w:pStyle w:val="Paragrafoelenco"/>
        <w:numPr>
          <w:ilvl w:val="0"/>
          <w:numId w:val="4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invio da parte del SPP degli infortuni sul lavoro avvenuti agli operatori della ASST di Cremona</w:t>
      </w:r>
    </w:p>
    <w:p w:rsidR="00B9448B" w:rsidRDefault="00B9448B" w:rsidP="00EE0081">
      <w:pPr>
        <w:pStyle w:val="Paragrafoelenco"/>
        <w:numPr>
          <w:ilvl w:val="0"/>
          <w:numId w:val="4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invio da parte del DAPS (Direzione Assistenziale Professioni Sanitarie) dei casi di lesione da decubito di origine nosocomiale</w:t>
      </w:r>
    </w:p>
    <w:p w:rsidR="00B9448B" w:rsidRDefault="00B9448B" w:rsidP="00EE0081">
      <w:pPr>
        <w:pStyle w:val="Paragrafoelenco"/>
        <w:numPr>
          <w:ilvl w:val="0"/>
          <w:numId w:val="4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invio da parte degli Uffici Igiene Ospedaliera delle infezioni di origine nosocomiale con particolare riguardo per le sepsi</w:t>
      </w:r>
    </w:p>
    <w:p w:rsidR="00B9448B" w:rsidRDefault="00B9448B" w:rsidP="00EE0081">
      <w:pPr>
        <w:pStyle w:val="Paragrafoelenco"/>
        <w:numPr>
          <w:ilvl w:val="0"/>
          <w:numId w:val="4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invio da parte dei Punti Nascita degli eventi trigger dell’area ostetrica e neonatale</w:t>
      </w:r>
    </w:p>
    <w:p w:rsidR="00EE0081" w:rsidRDefault="00EE0081" w:rsidP="00EE0081">
      <w:pPr>
        <w:pStyle w:val="Paragrafoelenco"/>
        <w:numPr>
          <w:ilvl w:val="0"/>
          <w:numId w:val="4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richieste di risarcimento danni che vengono tuttavia gestite separatamente anche quando prive di fondatezza.</w:t>
      </w:r>
    </w:p>
    <w:p w:rsidR="00560685" w:rsidRDefault="00EE0081" w:rsidP="00EE0081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Gli eventi avversi </w:t>
      </w:r>
      <w:r w:rsidR="00B9448B">
        <w:rPr>
          <w:rFonts w:ascii="Verdana" w:hAnsi="Verdana" w:cs="Arial"/>
        </w:rPr>
        <w:t>che sono stati monitorati nell’anno 201</w:t>
      </w:r>
      <w:r w:rsidR="00560685">
        <w:rPr>
          <w:rFonts w:ascii="Verdana" w:hAnsi="Verdana" w:cs="Arial"/>
        </w:rPr>
        <w:t>9</w:t>
      </w:r>
      <w:r w:rsidR="00B9448B">
        <w:rPr>
          <w:rFonts w:ascii="Verdana" w:hAnsi="Verdana" w:cs="Arial"/>
        </w:rPr>
        <w:t xml:space="preserve"> sono </w:t>
      </w:r>
      <w:r w:rsidR="00B27150">
        <w:rPr>
          <w:rFonts w:ascii="Verdana" w:hAnsi="Verdana" w:cs="Arial"/>
        </w:rPr>
        <w:t xml:space="preserve">quelli </w:t>
      </w:r>
      <w:r w:rsidR="00560685">
        <w:rPr>
          <w:rFonts w:ascii="Verdana" w:hAnsi="Verdana" w:cs="Arial"/>
        </w:rPr>
        <w:t xml:space="preserve">di seguito </w:t>
      </w:r>
      <w:r w:rsidR="00B27150">
        <w:rPr>
          <w:rFonts w:ascii="Verdana" w:hAnsi="Verdana" w:cs="Arial"/>
        </w:rPr>
        <w:t xml:space="preserve">riportati. </w:t>
      </w:r>
    </w:p>
    <w:p w:rsidR="00560685" w:rsidRDefault="00560685" w:rsidP="00EE0081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Numero complessivo cadute pazienti:</w:t>
      </w:r>
      <w:r w:rsidR="0079174B">
        <w:rPr>
          <w:rFonts w:ascii="Verdana" w:hAnsi="Verdana" w:cs="Arial"/>
        </w:rPr>
        <w:t>466 (di cui 132 da letto, 264 a terra, 70 da sedia/carrozzina)</w:t>
      </w:r>
    </w:p>
    <w:p w:rsidR="00560685" w:rsidRDefault="00560685" w:rsidP="00EE0081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Numero errori trasfusionali:</w:t>
      </w:r>
      <w:r w:rsidR="00320F5D">
        <w:rPr>
          <w:rFonts w:ascii="Verdana" w:hAnsi="Verdana" w:cs="Arial"/>
        </w:rPr>
        <w:t>17</w:t>
      </w:r>
    </w:p>
    <w:p w:rsidR="00560685" w:rsidRDefault="00560685" w:rsidP="00EE0081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Numero errori di terapia:</w:t>
      </w:r>
      <w:r w:rsidR="0079174B">
        <w:rPr>
          <w:rFonts w:ascii="Verdana" w:hAnsi="Verdana" w:cs="Arial"/>
        </w:rPr>
        <w:t xml:space="preserve"> 129</w:t>
      </w:r>
    </w:p>
    <w:p w:rsidR="00B9448B" w:rsidRDefault="00560685" w:rsidP="00EE0081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Numero trigger in area ostetrica/neonatale:</w:t>
      </w:r>
      <w:r w:rsidR="00320F5D">
        <w:rPr>
          <w:rFonts w:ascii="Verdana" w:hAnsi="Verdana" w:cs="Arial"/>
        </w:rPr>
        <w:t>173 (di cui n. 63 eventi materni e n. 110 eventi fetali)</w:t>
      </w:r>
    </w:p>
    <w:p w:rsidR="00DB20C3" w:rsidRDefault="00DB20C3" w:rsidP="00EE0081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Numero complessivo infortuni dipendenti (e assimilati) ASST: 148</w:t>
      </w:r>
    </w:p>
    <w:p w:rsidR="00320F5D" w:rsidRDefault="00320F5D" w:rsidP="00EE0081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Numero Audit</w:t>
      </w:r>
      <w:r w:rsidR="00305454">
        <w:rPr>
          <w:rFonts w:ascii="Verdana" w:hAnsi="Verdana" w:cs="Arial"/>
        </w:rPr>
        <w:t xml:space="preserve"> eseguiti</w:t>
      </w:r>
      <w:r>
        <w:rPr>
          <w:rFonts w:ascii="Verdana" w:hAnsi="Verdana" w:cs="Arial"/>
        </w:rPr>
        <w:t>: 8 – i correttivi sono esplicitati nel report di ogni singolo audit, a seconda della tipologia di evento</w:t>
      </w:r>
    </w:p>
    <w:p w:rsidR="00B9448B" w:rsidRPr="00EE0081" w:rsidRDefault="00B27150" w:rsidP="00EE0081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Cause che hanno prodotto l’evento ed eventuale azione di miglioramento messa in atto e/o in corso: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B27150" w:rsidTr="00330779">
        <w:tc>
          <w:tcPr>
            <w:tcW w:w="3259" w:type="dxa"/>
            <w:shd w:val="clear" w:color="auto" w:fill="FFFF00"/>
            <w:vAlign w:val="center"/>
          </w:tcPr>
          <w:p w:rsidR="00B27150" w:rsidRPr="00B27150" w:rsidRDefault="00B27150" w:rsidP="00330779">
            <w:pPr>
              <w:jc w:val="center"/>
              <w:rPr>
                <w:rFonts w:ascii="Verdana" w:hAnsi="Verdana" w:cs="Arial"/>
                <w:b/>
              </w:rPr>
            </w:pPr>
            <w:r w:rsidRPr="00B27150">
              <w:rPr>
                <w:rFonts w:ascii="Verdana" w:hAnsi="Verdana" w:cs="Arial"/>
                <w:b/>
              </w:rPr>
              <w:lastRenderedPageBreak/>
              <w:t>evento</w:t>
            </w:r>
          </w:p>
        </w:tc>
        <w:tc>
          <w:tcPr>
            <w:tcW w:w="3259" w:type="dxa"/>
            <w:shd w:val="clear" w:color="auto" w:fill="FFFF00"/>
            <w:vAlign w:val="center"/>
          </w:tcPr>
          <w:p w:rsidR="00B27150" w:rsidRPr="00B27150" w:rsidRDefault="00B27150" w:rsidP="0033077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cause</w:t>
            </w:r>
          </w:p>
        </w:tc>
        <w:tc>
          <w:tcPr>
            <w:tcW w:w="3259" w:type="dxa"/>
            <w:shd w:val="clear" w:color="auto" w:fill="FFFF00"/>
            <w:vAlign w:val="center"/>
          </w:tcPr>
          <w:p w:rsidR="00B27150" w:rsidRPr="00B27150" w:rsidRDefault="00B27150" w:rsidP="0033077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Azioni di miglioramento</w:t>
            </w:r>
          </w:p>
        </w:tc>
      </w:tr>
      <w:tr w:rsidR="002F4D5E" w:rsidTr="00330779">
        <w:tc>
          <w:tcPr>
            <w:tcW w:w="3259" w:type="dxa"/>
          </w:tcPr>
          <w:p w:rsidR="002F4D5E" w:rsidRDefault="002F4D5E" w:rsidP="0033077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Cadute dal letto dei pazienti</w:t>
            </w:r>
          </w:p>
        </w:tc>
        <w:tc>
          <w:tcPr>
            <w:tcW w:w="3259" w:type="dxa"/>
            <w:vMerge w:val="restart"/>
            <w:vAlign w:val="center"/>
          </w:tcPr>
          <w:p w:rsidR="002F4D5E" w:rsidRPr="002F4D5E" w:rsidRDefault="002F4D5E" w:rsidP="002F4D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4D5E">
              <w:rPr>
                <w:rFonts w:ascii="Verdana" w:hAnsi="Verdana" w:cs="Arial"/>
                <w:sz w:val="20"/>
                <w:szCs w:val="20"/>
              </w:rPr>
              <w:t xml:space="preserve">L’evento caduta </w:t>
            </w:r>
            <w:proofErr w:type="spellStart"/>
            <w:r w:rsidRPr="002F4D5E">
              <w:rPr>
                <w:rFonts w:ascii="Verdana" w:hAnsi="Verdana" w:cs="Arial"/>
                <w:sz w:val="20"/>
                <w:szCs w:val="20"/>
              </w:rPr>
              <w:t>e’</w:t>
            </w:r>
            <w:proofErr w:type="spellEnd"/>
            <w:r w:rsidRPr="002F4D5E">
              <w:rPr>
                <w:rFonts w:ascii="Verdana" w:hAnsi="Verdana" w:cs="Arial"/>
                <w:sz w:val="20"/>
                <w:szCs w:val="20"/>
              </w:rPr>
              <w:t xml:space="preserve"> scarsamente prevedibile e prevenibile se non utilizzando apposite scale che evidenziano i pazienti </w:t>
            </w:r>
            <w:proofErr w:type="spellStart"/>
            <w:r w:rsidRPr="002F4D5E">
              <w:rPr>
                <w:rFonts w:ascii="Verdana" w:hAnsi="Verdana" w:cs="Arial"/>
                <w:sz w:val="20"/>
                <w:szCs w:val="20"/>
              </w:rPr>
              <w:t>piu’</w:t>
            </w:r>
            <w:proofErr w:type="spellEnd"/>
            <w:r w:rsidRPr="002F4D5E">
              <w:rPr>
                <w:rFonts w:ascii="Verdana" w:hAnsi="Verdana" w:cs="Arial"/>
                <w:sz w:val="20"/>
                <w:szCs w:val="20"/>
              </w:rPr>
              <w:t xml:space="preserve"> a rischio e mettendo in atto </w:t>
            </w:r>
            <w:r>
              <w:rPr>
                <w:rFonts w:ascii="Verdana" w:hAnsi="Verdana" w:cs="Arial"/>
                <w:sz w:val="20"/>
                <w:szCs w:val="20"/>
              </w:rPr>
              <w:t>delle azioni preventive (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spondine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, ecc.)</w:t>
            </w:r>
          </w:p>
        </w:tc>
        <w:tc>
          <w:tcPr>
            <w:tcW w:w="3259" w:type="dxa"/>
            <w:vMerge w:val="restart"/>
            <w:vAlign w:val="center"/>
          </w:tcPr>
          <w:p w:rsidR="002F4D5E" w:rsidRPr="002F4D5E" w:rsidRDefault="002F4D5E" w:rsidP="0067345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4D5E">
              <w:rPr>
                <w:rFonts w:ascii="Verdana" w:hAnsi="Verdana" w:cs="Arial"/>
                <w:sz w:val="20"/>
                <w:szCs w:val="20"/>
              </w:rPr>
              <w:t xml:space="preserve">E’ </w:t>
            </w:r>
            <w:proofErr w:type="spellStart"/>
            <w:r w:rsidRPr="002F4D5E">
              <w:rPr>
                <w:rFonts w:ascii="Verdana" w:hAnsi="Verdana" w:cs="Arial"/>
                <w:sz w:val="20"/>
                <w:szCs w:val="20"/>
              </w:rPr>
              <w:t>gia’</w:t>
            </w:r>
            <w:proofErr w:type="spellEnd"/>
            <w:r w:rsidRPr="002F4D5E">
              <w:rPr>
                <w:rFonts w:ascii="Verdana" w:hAnsi="Verdana" w:cs="Arial"/>
                <w:sz w:val="20"/>
                <w:szCs w:val="20"/>
              </w:rPr>
              <w:t xml:space="preserve"> presente un protocollo per la prevenzione delle cadute. </w:t>
            </w:r>
            <w:r w:rsidR="00A468BE">
              <w:rPr>
                <w:rFonts w:ascii="Verdana" w:hAnsi="Verdana" w:cs="Arial"/>
                <w:sz w:val="20"/>
                <w:szCs w:val="20"/>
              </w:rPr>
              <w:t>N</w:t>
            </w:r>
            <w:r w:rsidR="00BD0D99">
              <w:rPr>
                <w:rFonts w:ascii="Verdana" w:hAnsi="Verdana" w:cs="Arial"/>
                <w:sz w:val="20"/>
                <w:szCs w:val="20"/>
              </w:rPr>
              <w:t xml:space="preserve">el corso del 2019 </w:t>
            </w:r>
            <w:r w:rsidR="0067345B">
              <w:rPr>
                <w:rFonts w:ascii="Verdana" w:hAnsi="Verdana" w:cs="Arial"/>
                <w:sz w:val="20"/>
                <w:szCs w:val="20"/>
              </w:rPr>
              <w:t>è stato</w:t>
            </w:r>
            <w:r w:rsidR="00BD0D9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BD0D99" w:rsidRPr="0067345B">
              <w:rPr>
                <w:rFonts w:ascii="Verdana" w:hAnsi="Verdana" w:cs="Arial"/>
                <w:sz w:val="20"/>
                <w:szCs w:val="20"/>
              </w:rPr>
              <w:t>eseguito uno studio retrospettivo per valutare l’impatto economico delle cadute dei pazienti</w:t>
            </w:r>
          </w:p>
        </w:tc>
      </w:tr>
      <w:tr w:rsidR="002F4D5E" w:rsidTr="00330779">
        <w:tc>
          <w:tcPr>
            <w:tcW w:w="3259" w:type="dxa"/>
          </w:tcPr>
          <w:p w:rsidR="002F4D5E" w:rsidRDefault="002F4D5E" w:rsidP="0033077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Cadute a terra dei pazienti</w:t>
            </w:r>
          </w:p>
        </w:tc>
        <w:tc>
          <w:tcPr>
            <w:tcW w:w="3259" w:type="dxa"/>
            <w:vMerge/>
            <w:vAlign w:val="center"/>
          </w:tcPr>
          <w:p w:rsidR="002F4D5E" w:rsidRDefault="002F4D5E" w:rsidP="0033077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59" w:type="dxa"/>
            <w:vMerge/>
            <w:vAlign w:val="center"/>
          </w:tcPr>
          <w:p w:rsidR="002F4D5E" w:rsidRDefault="002F4D5E" w:rsidP="00330779">
            <w:pPr>
              <w:jc w:val="center"/>
              <w:rPr>
                <w:rFonts w:ascii="Verdana" w:hAnsi="Verdana" w:cs="Arial"/>
              </w:rPr>
            </w:pPr>
          </w:p>
        </w:tc>
      </w:tr>
      <w:tr w:rsidR="002F4D5E" w:rsidTr="00330779">
        <w:tc>
          <w:tcPr>
            <w:tcW w:w="3259" w:type="dxa"/>
          </w:tcPr>
          <w:p w:rsidR="002F4D5E" w:rsidRDefault="002F4D5E" w:rsidP="0033077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Cadute da sedia, carrozzina, </w:t>
            </w:r>
            <w:proofErr w:type="spellStart"/>
            <w:r>
              <w:rPr>
                <w:rFonts w:ascii="Verdana" w:hAnsi="Verdana" w:cs="Arial"/>
              </w:rPr>
              <w:t>ecc</w:t>
            </w:r>
            <w:proofErr w:type="spellEnd"/>
            <w:r>
              <w:rPr>
                <w:rFonts w:ascii="Verdana" w:hAnsi="Verdana" w:cs="Arial"/>
              </w:rPr>
              <w:t xml:space="preserve"> dei pazienti</w:t>
            </w:r>
          </w:p>
        </w:tc>
        <w:tc>
          <w:tcPr>
            <w:tcW w:w="3259" w:type="dxa"/>
            <w:vMerge/>
            <w:vAlign w:val="center"/>
          </w:tcPr>
          <w:p w:rsidR="002F4D5E" w:rsidRDefault="002F4D5E" w:rsidP="0033077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59" w:type="dxa"/>
            <w:vMerge/>
            <w:vAlign w:val="center"/>
          </w:tcPr>
          <w:p w:rsidR="002F4D5E" w:rsidRDefault="002F4D5E" w:rsidP="00330779">
            <w:pPr>
              <w:jc w:val="center"/>
              <w:rPr>
                <w:rFonts w:ascii="Verdana" w:hAnsi="Verdana" w:cs="Arial"/>
              </w:rPr>
            </w:pPr>
          </w:p>
        </w:tc>
      </w:tr>
      <w:tr w:rsidR="0067345B" w:rsidTr="00AB2F5A">
        <w:trPr>
          <w:trHeight w:val="1025"/>
        </w:trPr>
        <w:tc>
          <w:tcPr>
            <w:tcW w:w="3259" w:type="dxa"/>
          </w:tcPr>
          <w:p w:rsidR="0067345B" w:rsidRDefault="0067345B" w:rsidP="0033077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Errori di terapia nei pazienti ospedalizzati  </w:t>
            </w:r>
          </w:p>
        </w:tc>
        <w:tc>
          <w:tcPr>
            <w:tcW w:w="3259" w:type="dxa"/>
            <w:vAlign w:val="center"/>
          </w:tcPr>
          <w:p w:rsidR="0067345B" w:rsidRPr="00F52746" w:rsidRDefault="0067345B" w:rsidP="00BD0D9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5F4F">
              <w:rPr>
                <w:rFonts w:ascii="Verdana" w:hAnsi="Verdana" w:cs="Arial"/>
                <w:sz w:val="20"/>
                <w:szCs w:val="20"/>
              </w:rPr>
              <w:t xml:space="preserve">Le cause possono essere conseguenti a </w:t>
            </w:r>
            <w:proofErr w:type="spellStart"/>
            <w:r w:rsidRPr="00EC5F4F">
              <w:rPr>
                <w:rFonts w:ascii="Verdana" w:hAnsi="Verdana" w:cs="Arial"/>
                <w:sz w:val="20"/>
                <w:szCs w:val="20"/>
              </w:rPr>
              <w:t>piu’</w:t>
            </w:r>
            <w:proofErr w:type="spellEnd"/>
            <w:r w:rsidRPr="00EC5F4F">
              <w:rPr>
                <w:rFonts w:ascii="Verdana" w:hAnsi="Verdana" w:cs="Arial"/>
                <w:sz w:val="20"/>
                <w:szCs w:val="20"/>
              </w:rPr>
              <w:t xml:space="preserve"> fattori: elevato numero di preparazioni antiblastiche al giorno; sistemi di prescrizione non ancora completamente integrati in modo informatico</w:t>
            </w:r>
          </w:p>
        </w:tc>
        <w:tc>
          <w:tcPr>
            <w:tcW w:w="3259" w:type="dxa"/>
            <w:vAlign w:val="center"/>
          </w:tcPr>
          <w:p w:rsidR="0079174B" w:rsidRDefault="0067345B" w:rsidP="00EF783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B20C3">
              <w:rPr>
                <w:rFonts w:ascii="Verdana" w:hAnsi="Verdana" w:cs="Arial"/>
                <w:sz w:val="20"/>
                <w:szCs w:val="20"/>
              </w:rPr>
              <w:t>Nel corso del 2019</w:t>
            </w:r>
            <w:r w:rsidR="0079174B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67345B" w:rsidRPr="0079174B" w:rsidRDefault="0067345B" w:rsidP="0079174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9174B">
              <w:rPr>
                <w:rFonts w:ascii="Verdana" w:hAnsi="Verdana" w:cs="Arial"/>
                <w:sz w:val="20"/>
                <w:szCs w:val="20"/>
              </w:rPr>
              <w:t xml:space="preserve">è stata introdotta la cartella clinica  informatizzata in alcune unità operative di aree non critiche al fine di rendere omogenei </w:t>
            </w:r>
            <w:r w:rsidR="0079174B" w:rsidRPr="0079174B">
              <w:rPr>
                <w:rFonts w:ascii="Verdana" w:hAnsi="Verdana" w:cs="Arial"/>
                <w:sz w:val="20"/>
                <w:szCs w:val="20"/>
              </w:rPr>
              <w:t xml:space="preserve">ed uniformi </w:t>
            </w:r>
            <w:r w:rsidRPr="0079174B">
              <w:rPr>
                <w:rFonts w:ascii="Verdana" w:hAnsi="Verdana" w:cs="Arial"/>
                <w:sz w:val="20"/>
                <w:szCs w:val="20"/>
              </w:rPr>
              <w:t xml:space="preserve">i percorsi di </w:t>
            </w:r>
            <w:r w:rsidR="0079174B" w:rsidRPr="0079174B">
              <w:rPr>
                <w:rFonts w:ascii="Verdana" w:hAnsi="Verdana" w:cs="Arial"/>
                <w:sz w:val="20"/>
                <w:szCs w:val="20"/>
              </w:rPr>
              <w:t xml:space="preserve">prescrizione e </w:t>
            </w:r>
            <w:r w:rsidRPr="0079174B">
              <w:rPr>
                <w:rFonts w:ascii="Verdana" w:hAnsi="Verdana" w:cs="Arial"/>
                <w:sz w:val="20"/>
                <w:szCs w:val="20"/>
              </w:rPr>
              <w:t>somministrazione terapia</w:t>
            </w:r>
            <w:r w:rsidR="0079174B" w:rsidRPr="0079174B">
              <w:rPr>
                <w:rFonts w:ascii="Verdana" w:hAnsi="Verdana" w:cs="Arial"/>
                <w:sz w:val="20"/>
                <w:szCs w:val="20"/>
              </w:rPr>
              <w:t xml:space="preserve"> farmacologica</w:t>
            </w:r>
            <w:r w:rsidRPr="0079174B">
              <w:rPr>
                <w:rFonts w:ascii="Verdana" w:hAnsi="Verdana" w:cs="Arial"/>
                <w:sz w:val="20"/>
                <w:szCs w:val="20"/>
              </w:rPr>
              <w:t>.</w:t>
            </w:r>
            <w:r w:rsidR="0079174B" w:rsidRPr="0079174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79174B" w:rsidRPr="0079174B" w:rsidRDefault="0079174B" w:rsidP="0079174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2) è stato emesso un protocollo avente ad oggetto la “ricognizione e riconciliazione farmacologica” con relativo evento formativo rivolto a tutti gli operatori coinvolti</w:t>
            </w:r>
          </w:p>
          <w:p w:rsidR="0067345B" w:rsidRPr="00EC5F4F" w:rsidRDefault="0067345B" w:rsidP="00EF783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7345B" w:rsidTr="00330779">
        <w:tc>
          <w:tcPr>
            <w:tcW w:w="3259" w:type="dxa"/>
          </w:tcPr>
          <w:p w:rsidR="0067345B" w:rsidRDefault="0067345B" w:rsidP="0033077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Lesioni da decubito nosocomiali</w:t>
            </w:r>
          </w:p>
        </w:tc>
        <w:tc>
          <w:tcPr>
            <w:tcW w:w="3259" w:type="dxa"/>
            <w:vAlign w:val="center"/>
          </w:tcPr>
          <w:p w:rsidR="0067345B" w:rsidRPr="00EC5F4F" w:rsidRDefault="0067345B" w:rsidP="00EC5F4F">
            <w:pPr>
              <w:rPr>
                <w:rFonts w:ascii="Verdana" w:hAnsi="Verdana" w:cs="Arial"/>
                <w:sz w:val="20"/>
                <w:szCs w:val="20"/>
              </w:rPr>
            </w:pPr>
            <w:r w:rsidRPr="00EC5F4F">
              <w:rPr>
                <w:rFonts w:ascii="Verdana" w:hAnsi="Verdana" w:cs="Arial"/>
                <w:sz w:val="20"/>
                <w:szCs w:val="20"/>
              </w:rPr>
              <w:t>Non completa adesione alla procedura specifica</w:t>
            </w:r>
          </w:p>
        </w:tc>
        <w:tc>
          <w:tcPr>
            <w:tcW w:w="3259" w:type="dxa"/>
            <w:vAlign w:val="center"/>
          </w:tcPr>
          <w:p w:rsidR="0067345B" w:rsidRPr="00EC5F4F" w:rsidRDefault="0067345B" w:rsidP="00A57FD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Aggiornamento formativo degli operatori</w:t>
            </w:r>
          </w:p>
        </w:tc>
      </w:tr>
      <w:tr w:rsidR="0067345B" w:rsidTr="00330779">
        <w:tc>
          <w:tcPr>
            <w:tcW w:w="3259" w:type="dxa"/>
          </w:tcPr>
          <w:p w:rsidR="0067345B" w:rsidRDefault="0067345B" w:rsidP="0033077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Errori trasfusionali</w:t>
            </w:r>
          </w:p>
        </w:tc>
        <w:tc>
          <w:tcPr>
            <w:tcW w:w="3259" w:type="dxa"/>
            <w:vAlign w:val="center"/>
          </w:tcPr>
          <w:p w:rsidR="0067345B" w:rsidRPr="00EC5F4F" w:rsidRDefault="0067345B" w:rsidP="00330779">
            <w:pPr>
              <w:rPr>
                <w:rFonts w:ascii="Verdana" w:hAnsi="Verdana" w:cs="Arial"/>
                <w:sz w:val="20"/>
                <w:szCs w:val="20"/>
              </w:rPr>
            </w:pPr>
            <w:r w:rsidRPr="00EC5F4F">
              <w:rPr>
                <w:rFonts w:ascii="Verdana" w:hAnsi="Verdana" w:cs="Arial"/>
                <w:sz w:val="20"/>
                <w:szCs w:val="20"/>
              </w:rPr>
              <w:t>Non completa adesione alla procedura specifica</w:t>
            </w:r>
          </w:p>
        </w:tc>
        <w:tc>
          <w:tcPr>
            <w:tcW w:w="3259" w:type="dxa"/>
            <w:vAlign w:val="center"/>
          </w:tcPr>
          <w:p w:rsidR="0067345B" w:rsidRPr="00EC5F4F" w:rsidRDefault="00C63564" w:rsidP="00A57FDB">
            <w:pPr>
              <w:rPr>
                <w:rFonts w:ascii="Verdana" w:hAnsi="Verdana" w:cs="Arial"/>
                <w:sz w:val="20"/>
                <w:szCs w:val="20"/>
              </w:rPr>
            </w:pPr>
            <w:r w:rsidRPr="00C63564">
              <w:rPr>
                <w:rFonts w:ascii="Verdana" w:hAnsi="Verdana" w:cs="Arial"/>
                <w:sz w:val="20"/>
                <w:szCs w:val="20"/>
              </w:rPr>
              <w:t>Viene eseguito un a</w:t>
            </w:r>
            <w:r w:rsidR="0067345B" w:rsidRPr="00C63564">
              <w:rPr>
                <w:rFonts w:ascii="Verdana" w:hAnsi="Verdana" w:cs="Arial"/>
                <w:sz w:val="20"/>
                <w:szCs w:val="20"/>
              </w:rPr>
              <w:t>ggiornamento formativo degli operatori ad ogni protocollo emesso</w:t>
            </w:r>
          </w:p>
        </w:tc>
      </w:tr>
      <w:tr w:rsidR="0067345B" w:rsidTr="00330779">
        <w:tc>
          <w:tcPr>
            <w:tcW w:w="3259" w:type="dxa"/>
            <w:shd w:val="clear" w:color="auto" w:fill="FFFF00"/>
            <w:vAlign w:val="center"/>
          </w:tcPr>
          <w:p w:rsidR="0067345B" w:rsidRPr="00B27150" w:rsidRDefault="0067345B" w:rsidP="00330779">
            <w:pPr>
              <w:jc w:val="center"/>
              <w:rPr>
                <w:rFonts w:ascii="Verdana" w:hAnsi="Verdana" w:cs="Arial"/>
                <w:b/>
              </w:rPr>
            </w:pPr>
            <w:r w:rsidRPr="00B27150">
              <w:rPr>
                <w:rFonts w:ascii="Verdana" w:hAnsi="Verdana" w:cs="Arial"/>
                <w:b/>
              </w:rPr>
              <w:t>evento</w:t>
            </w:r>
          </w:p>
        </w:tc>
        <w:tc>
          <w:tcPr>
            <w:tcW w:w="3259" w:type="dxa"/>
            <w:shd w:val="clear" w:color="auto" w:fill="FFFF00"/>
            <w:vAlign w:val="center"/>
          </w:tcPr>
          <w:p w:rsidR="0067345B" w:rsidRPr="00B27150" w:rsidRDefault="0067345B" w:rsidP="0033077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cause</w:t>
            </w:r>
          </w:p>
        </w:tc>
        <w:tc>
          <w:tcPr>
            <w:tcW w:w="3259" w:type="dxa"/>
            <w:shd w:val="clear" w:color="auto" w:fill="FFFF00"/>
            <w:vAlign w:val="center"/>
          </w:tcPr>
          <w:p w:rsidR="0067345B" w:rsidRPr="00B27150" w:rsidRDefault="0067345B" w:rsidP="0033077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Azioni di miglioramento</w:t>
            </w:r>
          </w:p>
        </w:tc>
      </w:tr>
      <w:tr w:rsidR="0067345B" w:rsidTr="00E643CA">
        <w:tc>
          <w:tcPr>
            <w:tcW w:w="3259" w:type="dxa"/>
          </w:tcPr>
          <w:p w:rsidR="0067345B" w:rsidRDefault="0067345B" w:rsidP="0033077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Trigger in area ostetrica/neonatale</w:t>
            </w:r>
          </w:p>
        </w:tc>
        <w:tc>
          <w:tcPr>
            <w:tcW w:w="6518" w:type="dxa"/>
            <w:gridSpan w:val="2"/>
            <w:vAlign w:val="center"/>
          </w:tcPr>
          <w:p w:rsidR="0067345B" w:rsidRPr="00A57FDB" w:rsidRDefault="0067345B" w:rsidP="00C635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57FDB">
              <w:rPr>
                <w:rFonts w:ascii="Verdana" w:hAnsi="Verdana" w:cs="Arial"/>
                <w:sz w:val="20"/>
                <w:szCs w:val="20"/>
              </w:rPr>
              <w:t xml:space="preserve">Le cause sono diverse e laddove </w:t>
            </w:r>
            <w:proofErr w:type="spellStart"/>
            <w:r w:rsidRPr="00A57FDB">
              <w:rPr>
                <w:rFonts w:ascii="Verdana" w:hAnsi="Verdana" w:cs="Arial"/>
                <w:sz w:val="20"/>
                <w:szCs w:val="20"/>
              </w:rPr>
              <w:t>e’</w:t>
            </w:r>
            <w:proofErr w:type="spellEnd"/>
            <w:r w:rsidRPr="00A57FDB">
              <w:rPr>
                <w:rFonts w:ascii="Verdana" w:hAnsi="Verdana" w:cs="Arial"/>
                <w:sz w:val="20"/>
                <w:szCs w:val="20"/>
              </w:rPr>
              <w:t xml:space="preserve"> possibile si interviene sull’aspetto organizzativo o sulla formazione specifica degli operatori e sulla educazione del paziente: </w:t>
            </w:r>
            <w:r>
              <w:rPr>
                <w:rFonts w:ascii="Verdana" w:hAnsi="Verdana" w:cs="Arial"/>
                <w:sz w:val="20"/>
                <w:szCs w:val="20"/>
              </w:rPr>
              <w:t xml:space="preserve">è in corso protocollo condiviso </w:t>
            </w:r>
            <w:r w:rsidR="00C63564">
              <w:rPr>
                <w:rFonts w:ascii="Verdana" w:hAnsi="Verdana" w:cs="Arial"/>
                <w:sz w:val="20"/>
                <w:szCs w:val="20"/>
              </w:rPr>
              <w:t xml:space="preserve">tra la UO Pronto Soccorso e la UO Ostetricia </w:t>
            </w:r>
            <w:r>
              <w:rPr>
                <w:rFonts w:ascii="Verdana" w:hAnsi="Verdana" w:cs="Arial"/>
                <w:sz w:val="20"/>
                <w:szCs w:val="20"/>
              </w:rPr>
              <w:t>per la precoce gestione della gravida con sospetto di sepsi.</w:t>
            </w:r>
          </w:p>
        </w:tc>
      </w:tr>
      <w:tr w:rsidR="0067345B" w:rsidTr="00330779">
        <w:tc>
          <w:tcPr>
            <w:tcW w:w="3259" w:type="dxa"/>
            <w:shd w:val="clear" w:color="auto" w:fill="FFFF00"/>
            <w:vAlign w:val="center"/>
          </w:tcPr>
          <w:p w:rsidR="0067345B" w:rsidRPr="00B27150" w:rsidRDefault="0067345B" w:rsidP="00330779">
            <w:pPr>
              <w:jc w:val="center"/>
              <w:rPr>
                <w:rFonts w:ascii="Verdana" w:hAnsi="Verdana" w:cs="Arial"/>
                <w:b/>
              </w:rPr>
            </w:pPr>
            <w:r w:rsidRPr="00B27150">
              <w:rPr>
                <w:rFonts w:ascii="Verdana" w:hAnsi="Verdana" w:cs="Arial"/>
                <w:b/>
              </w:rPr>
              <w:t>evento</w:t>
            </w:r>
          </w:p>
        </w:tc>
        <w:tc>
          <w:tcPr>
            <w:tcW w:w="3259" w:type="dxa"/>
            <w:shd w:val="clear" w:color="auto" w:fill="FFFF00"/>
            <w:vAlign w:val="center"/>
          </w:tcPr>
          <w:p w:rsidR="0067345B" w:rsidRPr="00B27150" w:rsidRDefault="0067345B" w:rsidP="0033077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cause</w:t>
            </w:r>
          </w:p>
        </w:tc>
        <w:tc>
          <w:tcPr>
            <w:tcW w:w="3259" w:type="dxa"/>
            <w:shd w:val="clear" w:color="auto" w:fill="FFFF00"/>
            <w:vAlign w:val="center"/>
          </w:tcPr>
          <w:p w:rsidR="0067345B" w:rsidRPr="00B27150" w:rsidRDefault="0067345B" w:rsidP="0033077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Azioni di miglioramento</w:t>
            </w:r>
          </w:p>
        </w:tc>
      </w:tr>
      <w:tr w:rsidR="0067345B" w:rsidTr="00330779">
        <w:tc>
          <w:tcPr>
            <w:tcW w:w="3259" w:type="dxa"/>
          </w:tcPr>
          <w:p w:rsidR="0067345B" w:rsidRDefault="0067345B" w:rsidP="0033077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Infortuni sul lavoro dei dipendenti ASST di Cremona</w:t>
            </w:r>
          </w:p>
        </w:tc>
        <w:tc>
          <w:tcPr>
            <w:tcW w:w="3259" w:type="dxa"/>
            <w:vAlign w:val="center"/>
          </w:tcPr>
          <w:p w:rsidR="0067345B" w:rsidRPr="00A57FDB" w:rsidRDefault="0067345B" w:rsidP="00A57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57FDB">
              <w:rPr>
                <w:rFonts w:ascii="Verdana" w:hAnsi="Verdana" w:cs="Arial"/>
                <w:sz w:val="20"/>
                <w:szCs w:val="20"/>
              </w:rPr>
              <w:t xml:space="preserve">Le cause sono molteplici e diverse a seconda del tipo di infortunio (a rischio biologico piuttosto che per la movimentazione dei pazienti, </w:t>
            </w:r>
            <w:proofErr w:type="spellStart"/>
            <w:r w:rsidRPr="00A57FDB">
              <w:rPr>
                <w:rFonts w:ascii="Verdana" w:hAnsi="Verdana" w:cs="Arial"/>
                <w:sz w:val="20"/>
                <w:szCs w:val="20"/>
              </w:rPr>
              <w:t>ecc</w:t>
            </w:r>
            <w:proofErr w:type="spellEnd"/>
            <w:r w:rsidRPr="00A57FDB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3259" w:type="dxa"/>
            <w:vAlign w:val="center"/>
          </w:tcPr>
          <w:p w:rsidR="0067345B" w:rsidRDefault="0067345B" w:rsidP="00BD0D9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57FDB">
              <w:rPr>
                <w:rFonts w:ascii="Verdana" w:hAnsi="Verdana" w:cs="Arial"/>
                <w:sz w:val="20"/>
                <w:szCs w:val="20"/>
              </w:rPr>
              <w:t xml:space="preserve">E’ </w:t>
            </w:r>
            <w:r w:rsidR="00C63564">
              <w:rPr>
                <w:rFonts w:ascii="Verdana" w:hAnsi="Verdana" w:cs="Arial"/>
                <w:sz w:val="20"/>
                <w:szCs w:val="20"/>
              </w:rPr>
              <w:t>stato eseguito nell’anno</w:t>
            </w:r>
            <w:r w:rsidRPr="00A57FDB">
              <w:rPr>
                <w:rFonts w:ascii="Verdana" w:hAnsi="Verdana" w:cs="Arial"/>
                <w:sz w:val="20"/>
                <w:szCs w:val="20"/>
              </w:rPr>
              <w:t xml:space="preserve"> 201</w:t>
            </w:r>
            <w:r>
              <w:rPr>
                <w:rFonts w:ascii="Verdana" w:hAnsi="Verdana" w:cs="Arial"/>
                <w:sz w:val="20"/>
                <w:szCs w:val="20"/>
              </w:rPr>
              <w:t>9</w:t>
            </w:r>
            <w:r w:rsidRPr="00A57FDB">
              <w:rPr>
                <w:rFonts w:ascii="Verdana" w:hAnsi="Verdana" w:cs="Arial"/>
                <w:sz w:val="20"/>
                <w:szCs w:val="20"/>
              </w:rPr>
              <w:t xml:space="preserve"> un </w:t>
            </w:r>
            <w:r>
              <w:rPr>
                <w:rFonts w:ascii="Verdana" w:hAnsi="Verdana" w:cs="Arial"/>
                <w:sz w:val="20"/>
                <w:szCs w:val="20"/>
              </w:rPr>
              <w:t>monitoraggio specifico per i dipendenti vittime di agiti violenti. E’ inoltre in corso un monitoraggio con l’INAIL (sperimentale) per la valutazione dello stress lavoro correlato</w:t>
            </w:r>
          </w:p>
          <w:p w:rsidR="0067345B" w:rsidRPr="00A57FDB" w:rsidRDefault="0067345B" w:rsidP="00BD0D9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27150" w:rsidRDefault="00B27150" w:rsidP="00B27150">
      <w:pPr>
        <w:jc w:val="both"/>
        <w:rPr>
          <w:rFonts w:ascii="Verdana" w:hAnsi="Verdana" w:cs="Arial"/>
        </w:rPr>
      </w:pPr>
    </w:p>
    <w:sectPr w:rsidR="00B27150" w:rsidSect="00715D39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134" w:bottom="899" w:left="1134" w:header="708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DB" w:rsidRDefault="006072DB" w:rsidP="00D94683">
      <w:pPr>
        <w:spacing w:after="0" w:line="240" w:lineRule="auto"/>
      </w:pPr>
      <w:r>
        <w:separator/>
      </w:r>
    </w:p>
  </w:endnote>
  <w:endnote w:type="continuationSeparator" w:id="0">
    <w:p w:rsidR="006072DB" w:rsidRDefault="006072DB" w:rsidP="00D9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35" w:rsidRDefault="00515825" w:rsidP="0079334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4533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5335" w:rsidRDefault="00945335" w:rsidP="00E950F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35" w:rsidRDefault="00515825" w:rsidP="00793344">
    <w:pPr>
      <w:pStyle w:val="Pidipagina"/>
      <w:framePr w:wrap="around" w:vAnchor="text" w:hAnchor="page" w:x="5865" w:y="-426"/>
      <w:rPr>
        <w:rStyle w:val="Numeropagina"/>
      </w:rPr>
    </w:pPr>
    <w:r>
      <w:rPr>
        <w:rStyle w:val="Numeropagina"/>
      </w:rPr>
      <w:fldChar w:fldCharType="begin"/>
    </w:r>
    <w:r w:rsidR="0094533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54E6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45335" w:rsidRPr="00797030" w:rsidRDefault="00945335" w:rsidP="00B0670A">
    <w:pPr>
      <w:pStyle w:val="Pidipagina"/>
      <w:tabs>
        <w:tab w:val="clear" w:pos="9638"/>
        <w:tab w:val="right" w:pos="9790"/>
      </w:tabs>
      <w:ind w:left="-440" w:right="-482"/>
      <w:jc w:val="center"/>
      <w:rPr>
        <w:rFonts w:ascii="Century Gothic" w:hAnsi="Century Gothic" w:cs="Tahoma"/>
        <w:sz w:val="18"/>
        <w:szCs w:val="18"/>
      </w:rPr>
    </w:pPr>
    <w:r w:rsidRPr="00797030">
      <w:rPr>
        <w:rFonts w:ascii="Century Gothic" w:hAnsi="Century Gothic" w:cs="Tahoma"/>
        <w:b/>
        <w:sz w:val="18"/>
        <w:szCs w:val="18"/>
      </w:rPr>
      <w:t>AZIENDA SOCIO-SANITARIA TERRITORIALE DI CREMONA</w:t>
    </w:r>
    <w:r w:rsidRPr="00797030">
      <w:rPr>
        <w:rFonts w:ascii="Century Gothic" w:hAnsi="Century Gothic" w:cs="Tahoma"/>
        <w:sz w:val="18"/>
        <w:szCs w:val="18"/>
      </w:rPr>
      <w:t xml:space="preserve"> Viale Concordia 1, 26100 Cremona –P.IVA/C.F.  01629400191</w:t>
    </w:r>
  </w:p>
  <w:p w:rsidR="00945335" w:rsidRPr="00797030" w:rsidRDefault="00945335" w:rsidP="00B0670A">
    <w:pPr>
      <w:pStyle w:val="Pidipagina"/>
      <w:tabs>
        <w:tab w:val="clear" w:pos="9638"/>
        <w:tab w:val="right" w:pos="9790"/>
      </w:tabs>
      <w:ind w:left="-440" w:right="-482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U.O. </w:t>
    </w:r>
    <w:r w:rsidRPr="00797030">
      <w:rPr>
        <w:rFonts w:ascii="Century Gothic" w:hAnsi="Century Gothic" w:cs="Tahoma"/>
        <w:b/>
        <w:sz w:val="18"/>
        <w:szCs w:val="18"/>
      </w:rPr>
      <w:t>Medicina Legale</w:t>
    </w:r>
    <w:r>
      <w:rPr>
        <w:rFonts w:ascii="Century Gothic" w:hAnsi="Century Gothic" w:cs="Tahoma"/>
        <w:b/>
        <w:sz w:val="18"/>
        <w:szCs w:val="18"/>
      </w:rPr>
      <w:t xml:space="preserve">, </w:t>
    </w:r>
    <w:proofErr w:type="spellStart"/>
    <w:r>
      <w:rPr>
        <w:rFonts w:ascii="Century Gothic" w:hAnsi="Century Gothic" w:cs="Tahoma"/>
        <w:b/>
        <w:sz w:val="18"/>
        <w:szCs w:val="18"/>
      </w:rPr>
      <w:t>Risk</w:t>
    </w:r>
    <w:proofErr w:type="spellEnd"/>
    <w:r>
      <w:rPr>
        <w:rFonts w:ascii="Century Gothic" w:hAnsi="Century Gothic" w:cs="Tahoma"/>
        <w:b/>
        <w:sz w:val="18"/>
        <w:szCs w:val="18"/>
      </w:rPr>
      <w:t xml:space="preserve"> Management, Qualità </w:t>
    </w:r>
    <w:r w:rsidRPr="00797030">
      <w:rPr>
        <w:rFonts w:ascii="Century Gothic" w:hAnsi="Century Gothic" w:cs="Tahoma"/>
        <w:sz w:val="18"/>
        <w:szCs w:val="18"/>
      </w:rPr>
      <w:t xml:space="preserve">- </w:t>
    </w:r>
    <w:proofErr w:type="spellStart"/>
    <w:r w:rsidRPr="00797030">
      <w:rPr>
        <w:rFonts w:ascii="Century Gothic" w:hAnsi="Century Gothic" w:cs="Tahoma"/>
        <w:sz w:val="18"/>
        <w:szCs w:val="18"/>
      </w:rPr>
      <w:t>tel</w:t>
    </w:r>
    <w:proofErr w:type="spellEnd"/>
    <w:r w:rsidRPr="00797030">
      <w:rPr>
        <w:rFonts w:ascii="Century Gothic" w:hAnsi="Century Gothic" w:cs="Tahoma"/>
        <w:sz w:val="18"/>
        <w:szCs w:val="18"/>
      </w:rPr>
      <w:t xml:space="preserve"> 0372 405 545 - e-mail </w:t>
    </w:r>
    <w:hyperlink r:id="rId1" w:history="1">
      <w:r w:rsidRPr="00797030">
        <w:rPr>
          <w:rStyle w:val="Collegamentoipertestuale"/>
          <w:rFonts w:ascii="Century Gothic" w:hAnsi="Century Gothic"/>
          <w:sz w:val="18"/>
          <w:szCs w:val="18"/>
        </w:rPr>
        <w:t>m.fornaciari</w:t>
      </w:r>
      <w:r w:rsidRPr="00797030">
        <w:rPr>
          <w:rStyle w:val="Collegamentoipertestuale"/>
          <w:rFonts w:ascii="Century Gothic" w:hAnsi="Century Gothic" w:cs="Tahoma"/>
          <w:sz w:val="18"/>
          <w:szCs w:val="18"/>
        </w:rPr>
        <w:t>@asst-cremona.it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35" w:rsidRPr="000F51D3" w:rsidRDefault="00592C3E" w:rsidP="00D94683">
    <w:pPr>
      <w:pStyle w:val="Pidipagina"/>
      <w:jc w:val="center"/>
      <w:rPr>
        <w:rFonts w:cs="Tahoma"/>
        <w:b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11429</wp:posOffset>
              </wp:positionV>
              <wp:extent cx="61722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7pt,.9pt" to="480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+YEg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"/>
          </w:pict>
        </mc:Fallback>
      </mc:AlternateContent>
    </w:r>
  </w:p>
  <w:p w:rsidR="00945335" w:rsidRPr="00797030" w:rsidRDefault="00945335" w:rsidP="00DA259C">
    <w:pPr>
      <w:pStyle w:val="Pidipagina"/>
      <w:tabs>
        <w:tab w:val="clear" w:pos="9638"/>
        <w:tab w:val="right" w:pos="9900"/>
      </w:tabs>
      <w:ind w:left="-330" w:right="-262"/>
      <w:jc w:val="center"/>
      <w:rPr>
        <w:rFonts w:ascii="Century Gothic" w:hAnsi="Century Gothic" w:cs="Tahoma"/>
        <w:sz w:val="18"/>
        <w:szCs w:val="18"/>
      </w:rPr>
    </w:pPr>
    <w:r w:rsidRPr="00797030">
      <w:rPr>
        <w:rFonts w:ascii="Century Gothic" w:hAnsi="Century Gothic" w:cs="Tahoma"/>
        <w:b/>
        <w:sz w:val="18"/>
        <w:szCs w:val="18"/>
      </w:rPr>
      <w:t>AZIENDA SOCIO-SANITARIA TERRITORIALE DI CREMONA</w:t>
    </w:r>
    <w:r w:rsidRPr="00797030">
      <w:rPr>
        <w:rFonts w:ascii="Century Gothic" w:hAnsi="Century Gothic" w:cs="Tahoma"/>
        <w:sz w:val="18"/>
        <w:szCs w:val="18"/>
      </w:rPr>
      <w:t xml:space="preserve"> Viale Concordia 1, 26100 Cremona –P.IVA/C.F.  01629400191</w:t>
    </w:r>
  </w:p>
  <w:p w:rsidR="00945335" w:rsidRPr="00F11591" w:rsidRDefault="00945335" w:rsidP="00DA259C">
    <w:pPr>
      <w:pStyle w:val="Pidipagina"/>
      <w:tabs>
        <w:tab w:val="clear" w:pos="9638"/>
        <w:tab w:val="right" w:pos="9900"/>
      </w:tabs>
      <w:ind w:left="-330" w:right="-262"/>
      <w:jc w:val="center"/>
      <w:rPr>
        <w:rFonts w:ascii="Century Gothic" w:hAnsi="Century Gothic" w:cs="Tahoma"/>
        <w:sz w:val="16"/>
        <w:szCs w:val="16"/>
      </w:rPr>
    </w:pPr>
    <w:r>
      <w:rPr>
        <w:rFonts w:ascii="Century Gothic" w:hAnsi="Century Gothic" w:cs="Tahoma"/>
        <w:b/>
        <w:sz w:val="18"/>
        <w:szCs w:val="18"/>
      </w:rPr>
      <w:t xml:space="preserve">U.O. </w:t>
    </w:r>
    <w:r w:rsidRPr="00797030">
      <w:rPr>
        <w:rFonts w:ascii="Century Gothic" w:hAnsi="Century Gothic" w:cs="Tahoma"/>
        <w:b/>
        <w:sz w:val="18"/>
        <w:szCs w:val="18"/>
      </w:rPr>
      <w:t>Medicina Legale</w:t>
    </w:r>
    <w:r>
      <w:rPr>
        <w:rFonts w:ascii="Century Gothic" w:hAnsi="Century Gothic" w:cs="Tahoma"/>
        <w:b/>
        <w:sz w:val="18"/>
        <w:szCs w:val="18"/>
      </w:rPr>
      <w:t xml:space="preserve">, </w:t>
    </w:r>
    <w:proofErr w:type="spellStart"/>
    <w:r>
      <w:rPr>
        <w:rFonts w:ascii="Century Gothic" w:hAnsi="Century Gothic" w:cs="Tahoma"/>
        <w:b/>
        <w:sz w:val="18"/>
        <w:szCs w:val="18"/>
      </w:rPr>
      <w:t>Risk</w:t>
    </w:r>
    <w:proofErr w:type="spellEnd"/>
    <w:r>
      <w:rPr>
        <w:rFonts w:ascii="Century Gothic" w:hAnsi="Century Gothic" w:cs="Tahoma"/>
        <w:b/>
        <w:sz w:val="18"/>
        <w:szCs w:val="18"/>
      </w:rPr>
      <w:t xml:space="preserve"> Management, Qualità</w:t>
    </w:r>
    <w:r w:rsidRPr="00797030">
      <w:rPr>
        <w:rFonts w:ascii="Century Gothic" w:hAnsi="Century Gothic" w:cs="Tahoma"/>
        <w:sz w:val="18"/>
        <w:szCs w:val="18"/>
      </w:rPr>
      <w:t xml:space="preserve"> - </w:t>
    </w:r>
    <w:proofErr w:type="spellStart"/>
    <w:r w:rsidRPr="00797030">
      <w:rPr>
        <w:rFonts w:ascii="Century Gothic" w:hAnsi="Century Gothic" w:cs="Tahoma"/>
        <w:sz w:val="18"/>
        <w:szCs w:val="18"/>
      </w:rPr>
      <w:t>tel</w:t>
    </w:r>
    <w:proofErr w:type="spellEnd"/>
    <w:r w:rsidRPr="00797030">
      <w:rPr>
        <w:rFonts w:ascii="Century Gothic" w:hAnsi="Century Gothic" w:cs="Tahoma"/>
        <w:sz w:val="18"/>
        <w:szCs w:val="18"/>
      </w:rPr>
      <w:t xml:space="preserve"> 0372 405 545 - e-mail </w:t>
    </w:r>
    <w:hyperlink r:id="rId1" w:history="1">
      <w:r w:rsidRPr="00797030">
        <w:rPr>
          <w:rStyle w:val="Collegamentoipertestuale"/>
          <w:rFonts w:ascii="Century Gothic" w:hAnsi="Century Gothic"/>
          <w:sz w:val="18"/>
          <w:szCs w:val="18"/>
        </w:rPr>
        <w:t>m.fornaciari</w:t>
      </w:r>
      <w:r w:rsidRPr="00797030">
        <w:rPr>
          <w:rStyle w:val="Collegamentoipertestuale"/>
          <w:rFonts w:ascii="Century Gothic" w:hAnsi="Century Gothic" w:cs="Tahoma"/>
          <w:sz w:val="18"/>
          <w:szCs w:val="18"/>
        </w:rPr>
        <w:t>@asst-cremona.it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DB" w:rsidRDefault="006072DB" w:rsidP="00D94683">
      <w:pPr>
        <w:spacing w:after="0" w:line="240" w:lineRule="auto"/>
      </w:pPr>
      <w:r>
        <w:separator/>
      </w:r>
    </w:p>
  </w:footnote>
  <w:footnote w:type="continuationSeparator" w:id="0">
    <w:p w:rsidR="006072DB" w:rsidRDefault="006072DB" w:rsidP="00D9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35" w:rsidRDefault="00945335" w:rsidP="00F60923">
    <w:pPr>
      <w:pStyle w:val="Intestazione"/>
      <w:jc w:val="center"/>
    </w:pPr>
    <w:r>
      <w:t xml:space="preserve">       </w:t>
    </w:r>
  </w:p>
  <w:p w:rsidR="00945335" w:rsidRDefault="00945335" w:rsidP="00D9468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5DCC"/>
    <w:multiLevelType w:val="hybridMultilevel"/>
    <w:tmpl w:val="4FA01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36301"/>
    <w:multiLevelType w:val="hybridMultilevel"/>
    <w:tmpl w:val="E2F67F5A"/>
    <w:lvl w:ilvl="0" w:tplc="4EA0DAEA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15DD1"/>
    <w:multiLevelType w:val="hybridMultilevel"/>
    <w:tmpl w:val="BCB86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CA942DA"/>
    <w:multiLevelType w:val="hybridMultilevel"/>
    <w:tmpl w:val="BE6E3BAE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83"/>
    <w:rsid w:val="0000147A"/>
    <w:rsid w:val="000037E2"/>
    <w:rsid w:val="00003B60"/>
    <w:rsid w:val="000107DE"/>
    <w:rsid w:val="0002088D"/>
    <w:rsid w:val="00031C66"/>
    <w:rsid w:val="000350B7"/>
    <w:rsid w:val="000478D4"/>
    <w:rsid w:val="00054E6B"/>
    <w:rsid w:val="000558A6"/>
    <w:rsid w:val="00055FBF"/>
    <w:rsid w:val="00062009"/>
    <w:rsid w:val="000A590C"/>
    <w:rsid w:val="000A70EC"/>
    <w:rsid w:val="000B5579"/>
    <w:rsid w:val="000C2275"/>
    <w:rsid w:val="000C25DE"/>
    <w:rsid w:val="000C34CC"/>
    <w:rsid w:val="000C3B30"/>
    <w:rsid w:val="000E29FD"/>
    <w:rsid w:val="000F51D3"/>
    <w:rsid w:val="00103192"/>
    <w:rsid w:val="0011344C"/>
    <w:rsid w:val="00114E7D"/>
    <w:rsid w:val="00125A65"/>
    <w:rsid w:val="00126823"/>
    <w:rsid w:val="001309B3"/>
    <w:rsid w:val="00136B58"/>
    <w:rsid w:val="001431E9"/>
    <w:rsid w:val="001463E8"/>
    <w:rsid w:val="00170DA0"/>
    <w:rsid w:val="001839F1"/>
    <w:rsid w:val="00185F42"/>
    <w:rsid w:val="001917C7"/>
    <w:rsid w:val="00195CE8"/>
    <w:rsid w:val="001A0CE8"/>
    <w:rsid w:val="001C58A9"/>
    <w:rsid w:val="001C75EA"/>
    <w:rsid w:val="001F020A"/>
    <w:rsid w:val="0020312A"/>
    <w:rsid w:val="002171E2"/>
    <w:rsid w:val="002179E5"/>
    <w:rsid w:val="002258E0"/>
    <w:rsid w:val="002402B9"/>
    <w:rsid w:val="002519D8"/>
    <w:rsid w:val="00252DB0"/>
    <w:rsid w:val="00263A4E"/>
    <w:rsid w:val="00283C06"/>
    <w:rsid w:val="002A531A"/>
    <w:rsid w:val="002C2765"/>
    <w:rsid w:val="002E4B35"/>
    <w:rsid w:val="002F2509"/>
    <w:rsid w:val="002F3799"/>
    <w:rsid w:val="002F4D5E"/>
    <w:rsid w:val="00305454"/>
    <w:rsid w:val="003118A2"/>
    <w:rsid w:val="00314512"/>
    <w:rsid w:val="00320F5D"/>
    <w:rsid w:val="00332C58"/>
    <w:rsid w:val="00335D88"/>
    <w:rsid w:val="00374108"/>
    <w:rsid w:val="00386CCB"/>
    <w:rsid w:val="00392A1D"/>
    <w:rsid w:val="003933F0"/>
    <w:rsid w:val="003C2FB7"/>
    <w:rsid w:val="003E24FB"/>
    <w:rsid w:val="003E363E"/>
    <w:rsid w:val="003F0C31"/>
    <w:rsid w:val="00401D2E"/>
    <w:rsid w:val="00404A4B"/>
    <w:rsid w:val="00406DD5"/>
    <w:rsid w:val="00407B93"/>
    <w:rsid w:val="0041532E"/>
    <w:rsid w:val="0042702F"/>
    <w:rsid w:val="00444A0F"/>
    <w:rsid w:val="00454D8A"/>
    <w:rsid w:val="0046747B"/>
    <w:rsid w:val="00494B85"/>
    <w:rsid w:val="004B49F0"/>
    <w:rsid w:val="004E58CA"/>
    <w:rsid w:val="004F5877"/>
    <w:rsid w:val="005005DE"/>
    <w:rsid w:val="005029D4"/>
    <w:rsid w:val="00502A0D"/>
    <w:rsid w:val="00515825"/>
    <w:rsid w:val="00560499"/>
    <w:rsid w:val="00560685"/>
    <w:rsid w:val="00567CFF"/>
    <w:rsid w:val="00571E7D"/>
    <w:rsid w:val="005754E8"/>
    <w:rsid w:val="00580842"/>
    <w:rsid w:val="00592C3E"/>
    <w:rsid w:val="005935A5"/>
    <w:rsid w:val="005B4346"/>
    <w:rsid w:val="005B79E4"/>
    <w:rsid w:val="005C1ECA"/>
    <w:rsid w:val="005C4A5A"/>
    <w:rsid w:val="005D6424"/>
    <w:rsid w:val="005D6A35"/>
    <w:rsid w:val="005D70C7"/>
    <w:rsid w:val="005E21F8"/>
    <w:rsid w:val="006072DB"/>
    <w:rsid w:val="0061436D"/>
    <w:rsid w:val="00615511"/>
    <w:rsid w:val="006223E7"/>
    <w:rsid w:val="00634B45"/>
    <w:rsid w:val="0064717C"/>
    <w:rsid w:val="0067345B"/>
    <w:rsid w:val="00676685"/>
    <w:rsid w:val="00696B7A"/>
    <w:rsid w:val="006A2CA0"/>
    <w:rsid w:val="006A761B"/>
    <w:rsid w:val="006D5EA9"/>
    <w:rsid w:val="006D678B"/>
    <w:rsid w:val="006D6F3F"/>
    <w:rsid w:val="006E0B53"/>
    <w:rsid w:val="006E41DB"/>
    <w:rsid w:val="006E4BA7"/>
    <w:rsid w:val="00715D39"/>
    <w:rsid w:val="007274FD"/>
    <w:rsid w:val="007377F0"/>
    <w:rsid w:val="007400D4"/>
    <w:rsid w:val="007608E4"/>
    <w:rsid w:val="00776AEA"/>
    <w:rsid w:val="0079174B"/>
    <w:rsid w:val="00793344"/>
    <w:rsid w:val="00797030"/>
    <w:rsid w:val="007B3686"/>
    <w:rsid w:val="007C6E71"/>
    <w:rsid w:val="007F3F6A"/>
    <w:rsid w:val="00821E53"/>
    <w:rsid w:val="008238D1"/>
    <w:rsid w:val="00835048"/>
    <w:rsid w:val="008408FB"/>
    <w:rsid w:val="00861D83"/>
    <w:rsid w:val="00885D59"/>
    <w:rsid w:val="0089167A"/>
    <w:rsid w:val="008A2BD9"/>
    <w:rsid w:val="008B2B20"/>
    <w:rsid w:val="008B2C52"/>
    <w:rsid w:val="008C3B75"/>
    <w:rsid w:val="008E5DA0"/>
    <w:rsid w:val="008F421D"/>
    <w:rsid w:val="008F7EF5"/>
    <w:rsid w:val="0091577E"/>
    <w:rsid w:val="00923344"/>
    <w:rsid w:val="009277A5"/>
    <w:rsid w:val="00931989"/>
    <w:rsid w:val="009375D0"/>
    <w:rsid w:val="00937F0A"/>
    <w:rsid w:val="00940E60"/>
    <w:rsid w:val="00942F3E"/>
    <w:rsid w:val="00944096"/>
    <w:rsid w:val="00945335"/>
    <w:rsid w:val="00953AF8"/>
    <w:rsid w:val="009607B7"/>
    <w:rsid w:val="0097270A"/>
    <w:rsid w:val="0097435C"/>
    <w:rsid w:val="0099452A"/>
    <w:rsid w:val="00996A9C"/>
    <w:rsid w:val="009A0456"/>
    <w:rsid w:val="009A4AFC"/>
    <w:rsid w:val="009B617A"/>
    <w:rsid w:val="009B77FA"/>
    <w:rsid w:val="009D06CF"/>
    <w:rsid w:val="009D06FB"/>
    <w:rsid w:val="009D6DC2"/>
    <w:rsid w:val="009F45B3"/>
    <w:rsid w:val="00A00329"/>
    <w:rsid w:val="00A024F0"/>
    <w:rsid w:val="00A10774"/>
    <w:rsid w:val="00A158A0"/>
    <w:rsid w:val="00A26890"/>
    <w:rsid w:val="00A3332F"/>
    <w:rsid w:val="00A355E9"/>
    <w:rsid w:val="00A468BE"/>
    <w:rsid w:val="00A54642"/>
    <w:rsid w:val="00A575C6"/>
    <w:rsid w:val="00A57FDB"/>
    <w:rsid w:val="00A65C56"/>
    <w:rsid w:val="00A76138"/>
    <w:rsid w:val="00A84333"/>
    <w:rsid w:val="00AA70F3"/>
    <w:rsid w:val="00AB5BFF"/>
    <w:rsid w:val="00AC6474"/>
    <w:rsid w:val="00AC65E5"/>
    <w:rsid w:val="00AD4396"/>
    <w:rsid w:val="00AD4555"/>
    <w:rsid w:val="00AE4167"/>
    <w:rsid w:val="00B000E0"/>
    <w:rsid w:val="00B01638"/>
    <w:rsid w:val="00B016B1"/>
    <w:rsid w:val="00B0670A"/>
    <w:rsid w:val="00B17D83"/>
    <w:rsid w:val="00B27150"/>
    <w:rsid w:val="00B429E3"/>
    <w:rsid w:val="00B54B91"/>
    <w:rsid w:val="00B62AEC"/>
    <w:rsid w:val="00B63190"/>
    <w:rsid w:val="00B6492B"/>
    <w:rsid w:val="00B70708"/>
    <w:rsid w:val="00B76C05"/>
    <w:rsid w:val="00B772C7"/>
    <w:rsid w:val="00B77B7B"/>
    <w:rsid w:val="00B9448B"/>
    <w:rsid w:val="00BA387B"/>
    <w:rsid w:val="00BA5719"/>
    <w:rsid w:val="00BC2FF3"/>
    <w:rsid w:val="00BC4415"/>
    <w:rsid w:val="00BD0D99"/>
    <w:rsid w:val="00BF017D"/>
    <w:rsid w:val="00BF20FC"/>
    <w:rsid w:val="00C04E51"/>
    <w:rsid w:val="00C1223B"/>
    <w:rsid w:val="00C1329D"/>
    <w:rsid w:val="00C15475"/>
    <w:rsid w:val="00C16314"/>
    <w:rsid w:val="00C2274E"/>
    <w:rsid w:val="00C31656"/>
    <w:rsid w:val="00C40A1D"/>
    <w:rsid w:val="00C4136A"/>
    <w:rsid w:val="00C62C30"/>
    <w:rsid w:val="00C63564"/>
    <w:rsid w:val="00C7040D"/>
    <w:rsid w:val="00C70573"/>
    <w:rsid w:val="00C70947"/>
    <w:rsid w:val="00C721D3"/>
    <w:rsid w:val="00C81C69"/>
    <w:rsid w:val="00C84C5C"/>
    <w:rsid w:val="00C97476"/>
    <w:rsid w:val="00CB49C2"/>
    <w:rsid w:val="00CB5A4C"/>
    <w:rsid w:val="00CC503D"/>
    <w:rsid w:val="00CC55D0"/>
    <w:rsid w:val="00CD4C0E"/>
    <w:rsid w:val="00CE1D55"/>
    <w:rsid w:val="00CE5A11"/>
    <w:rsid w:val="00CF22D5"/>
    <w:rsid w:val="00CF7F32"/>
    <w:rsid w:val="00D03CD5"/>
    <w:rsid w:val="00D1442D"/>
    <w:rsid w:val="00D27ECB"/>
    <w:rsid w:val="00D31EC5"/>
    <w:rsid w:val="00D47362"/>
    <w:rsid w:val="00D63992"/>
    <w:rsid w:val="00D651F5"/>
    <w:rsid w:val="00D75E92"/>
    <w:rsid w:val="00D81E59"/>
    <w:rsid w:val="00D83435"/>
    <w:rsid w:val="00D91B87"/>
    <w:rsid w:val="00D94683"/>
    <w:rsid w:val="00DA259C"/>
    <w:rsid w:val="00DB20C3"/>
    <w:rsid w:val="00DB546F"/>
    <w:rsid w:val="00DB7542"/>
    <w:rsid w:val="00DB79B4"/>
    <w:rsid w:val="00DD3483"/>
    <w:rsid w:val="00DF51FB"/>
    <w:rsid w:val="00E0402B"/>
    <w:rsid w:val="00E17C8D"/>
    <w:rsid w:val="00E20724"/>
    <w:rsid w:val="00E275BB"/>
    <w:rsid w:val="00E61C37"/>
    <w:rsid w:val="00E711E6"/>
    <w:rsid w:val="00E812F5"/>
    <w:rsid w:val="00E950FB"/>
    <w:rsid w:val="00EB6726"/>
    <w:rsid w:val="00EC270A"/>
    <w:rsid w:val="00EC5F4F"/>
    <w:rsid w:val="00ED0E3E"/>
    <w:rsid w:val="00EE0081"/>
    <w:rsid w:val="00EE58BA"/>
    <w:rsid w:val="00EE66AB"/>
    <w:rsid w:val="00EF0CE9"/>
    <w:rsid w:val="00EF511B"/>
    <w:rsid w:val="00EF694A"/>
    <w:rsid w:val="00F11591"/>
    <w:rsid w:val="00F132D7"/>
    <w:rsid w:val="00F41B27"/>
    <w:rsid w:val="00F46BB3"/>
    <w:rsid w:val="00F506FB"/>
    <w:rsid w:val="00F518E1"/>
    <w:rsid w:val="00F52746"/>
    <w:rsid w:val="00F60923"/>
    <w:rsid w:val="00F75C81"/>
    <w:rsid w:val="00F77239"/>
    <w:rsid w:val="00F80986"/>
    <w:rsid w:val="00F96360"/>
    <w:rsid w:val="00FA67B6"/>
    <w:rsid w:val="00FD09C4"/>
    <w:rsid w:val="00FD64B3"/>
    <w:rsid w:val="00FE6BF2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29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D94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9468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94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468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9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9468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D94683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E950FB"/>
    <w:rPr>
      <w:rFonts w:cs="Times New Roman"/>
    </w:rPr>
  </w:style>
  <w:style w:type="character" w:customStyle="1" w:styleId="CarattereCarattere">
    <w:name w:val="Carattere Carattere"/>
    <w:basedOn w:val="Carpredefinitoparagrafo"/>
    <w:uiPriority w:val="99"/>
    <w:locked/>
    <w:rsid w:val="0000147A"/>
    <w:rPr>
      <w:rFonts w:cs="Times New Roman"/>
      <w:sz w:val="24"/>
      <w:szCs w:val="24"/>
      <w:lang w:val="it-IT" w:eastAsia="it-IT" w:bidi="ar-SA"/>
    </w:rPr>
  </w:style>
  <w:style w:type="paragraph" w:customStyle="1" w:styleId="R1">
    <w:name w:val="R1"/>
    <w:uiPriority w:val="99"/>
    <w:rsid w:val="006D6F3F"/>
    <w:pPr>
      <w:tabs>
        <w:tab w:val="left" w:pos="1152"/>
      </w:tabs>
      <w:suppressAutoHyphens/>
      <w:spacing w:line="240" w:lineRule="exact"/>
      <w:ind w:left="1152" w:hanging="1152"/>
      <w:jc w:val="both"/>
    </w:pPr>
    <w:rPr>
      <w:rFonts w:ascii="Courier" w:eastAsia="Times New Roman" w:hAnsi="Courier"/>
      <w:sz w:val="24"/>
      <w:szCs w:val="20"/>
      <w:lang w:eastAsia="ar-SA"/>
    </w:rPr>
  </w:style>
  <w:style w:type="paragraph" w:customStyle="1" w:styleId="Default">
    <w:name w:val="Default"/>
    <w:rsid w:val="0094533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0081"/>
    <w:pPr>
      <w:ind w:left="720"/>
      <w:contextualSpacing/>
    </w:pPr>
  </w:style>
  <w:style w:type="table" w:styleId="Grigliatabella">
    <w:name w:val="Table Grid"/>
    <w:basedOn w:val="Tabellanormale"/>
    <w:locked/>
    <w:rsid w:val="00B94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29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D94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9468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94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468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9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9468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D94683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E950FB"/>
    <w:rPr>
      <w:rFonts w:cs="Times New Roman"/>
    </w:rPr>
  </w:style>
  <w:style w:type="character" w:customStyle="1" w:styleId="CarattereCarattere">
    <w:name w:val="Carattere Carattere"/>
    <w:basedOn w:val="Carpredefinitoparagrafo"/>
    <w:uiPriority w:val="99"/>
    <w:locked/>
    <w:rsid w:val="0000147A"/>
    <w:rPr>
      <w:rFonts w:cs="Times New Roman"/>
      <w:sz w:val="24"/>
      <w:szCs w:val="24"/>
      <w:lang w:val="it-IT" w:eastAsia="it-IT" w:bidi="ar-SA"/>
    </w:rPr>
  </w:style>
  <w:style w:type="paragraph" w:customStyle="1" w:styleId="R1">
    <w:name w:val="R1"/>
    <w:uiPriority w:val="99"/>
    <w:rsid w:val="006D6F3F"/>
    <w:pPr>
      <w:tabs>
        <w:tab w:val="left" w:pos="1152"/>
      </w:tabs>
      <w:suppressAutoHyphens/>
      <w:spacing w:line="240" w:lineRule="exact"/>
      <w:ind w:left="1152" w:hanging="1152"/>
      <w:jc w:val="both"/>
    </w:pPr>
    <w:rPr>
      <w:rFonts w:ascii="Courier" w:eastAsia="Times New Roman" w:hAnsi="Courier"/>
      <w:sz w:val="24"/>
      <w:szCs w:val="20"/>
      <w:lang w:eastAsia="ar-SA"/>
    </w:rPr>
  </w:style>
  <w:style w:type="paragraph" w:customStyle="1" w:styleId="Default">
    <w:name w:val="Default"/>
    <w:rsid w:val="0094533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0081"/>
    <w:pPr>
      <w:ind w:left="720"/>
      <w:contextualSpacing/>
    </w:pPr>
  </w:style>
  <w:style w:type="table" w:styleId="Grigliatabella">
    <w:name w:val="Table Grid"/>
    <w:basedOn w:val="Tabellanormale"/>
    <w:locked/>
    <w:rsid w:val="00B94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.fornaciari@asst-cremona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.fornaciari@asst-cremo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7C9E4-31EC-4ACE-B94F-603FF2FD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918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POCSCCM01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UffStampa</dc:creator>
  <cp:lastModifiedBy>RV827</cp:lastModifiedBy>
  <cp:revision>3</cp:revision>
  <cp:lastPrinted>2018-02-28T10:25:00Z</cp:lastPrinted>
  <dcterms:created xsi:type="dcterms:W3CDTF">2020-03-25T13:52:00Z</dcterms:created>
  <dcterms:modified xsi:type="dcterms:W3CDTF">2020-03-25T13:56:00Z</dcterms:modified>
</cp:coreProperties>
</file>